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8BA32" w14:textId="591F8A32" w:rsidR="00002678" w:rsidRPr="00B23E13" w:rsidRDefault="00C23732">
      <w:pPr>
        <w:spacing w:after="0" w:line="480" w:lineRule="auto"/>
        <w:jc w:val="center"/>
        <w:rPr>
          <w:rFonts w:ascii="Times New Roman" w:hAnsi="Times New Roman" w:cs="Times New Roman"/>
          <w:bCs/>
          <w:sz w:val="24"/>
          <w:szCs w:val="24"/>
          <w:lang w:val="en-US"/>
        </w:rPr>
      </w:pPr>
      <w:r w:rsidRPr="00B23E13">
        <w:rPr>
          <w:rFonts w:ascii="Times New Roman" w:hAnsi="Times New Roman" w:cs="Times New Roman"/>
          <w:bCs/>
          <w:sz w:val="24"/>
          <w:szCs w:val="24"/>
          <w:lang w:val="en-US"/>
        </w:rPr>
        <w:t>Animal Science/ Scientific Notes</w:t>
      </w:r>
    </w:p>
    <w:p w14:paraId="278EDAF3" w14:textId="3075AE24" w:rsidR="00F030E8" w:rsidRPr="00B23E13" w:rsidRDefault="00F030E8">
      <w:pPr>
        <w:spacing w:after="0" w:line="480" w:lineRule="auto"/>
        <w:jc w:val="center"/>
        <w:rPr>
          <w:rFonts w:ascii="Times New Roman" w:hAnsi="Times New Roman" w:cs="Times New Roman"/>
          <w:bCs/>
          <w:sz w:val="24"/>
          <w:szCs w:val="24"/>
          <w:lang w:val="en-US"/>
        </w:rPr>
      </w:pPr>
      <w:proofErr w:type="spellStart"/>
      <w:r w:rsidRPr="00B23E13">
        <w:rPr>
          <w:rFonts w:ascii="Times New Roman" w:hAnsi="Times New Roman" w:cs="Times New Roman"/>
          <w:bCs/>
          <w:sz w:val="24"/>
          <w:szCs w:val="24"/>
          <w:lang w:val="en-US"/>
        </w:rPr>
        <w:t>Submetido</w:t>
      </w:r>
      <w:proofErr w:type="spellEnd"/>
      <w:r w:rsidRPr="00B23E13">
        <w:rPr>
          <w:rFonts w:ascii="Times New Roman" w:hAnsi="Times New Roman" w:cs="Times New Roman"/>
          <w:bCs/>
          <w:sz w:val="24"/>
          <w:szCs w:val="24"/>
          <w:lang w:val="en-US"/>
        </w:rPr>
        <w:t xml:space="preserve"> </w:t>
      </w:r>
      <w:proofErr w:type="spellStart"/>
      <w:r w:rsidRPr="00B23E13">
        <w:rPr>
          <w:rFonts w:ascii="Times New Roman" w:hAnsi="Times New Roman" w:cs="Times New Roman"/>
          <w:bCs/>
          <w:sz w:val="24"/>
          <w:szCs w:val="24"/>
          <w:lang w:val="en-US"/>
        </w:rPr>
        <w:t>em</w:t>
      </w:r>
      <w:proofErr w:type="spellEnd"/>
      <w:r w:rsidRPr="00B23E13">
        <w:rPr>
          <w:rFonts w:ascii="Times New Roman" w:hAnsi="Times New Roman" w:cs="Times New Roman"/>
          <w:bCs/>
          <w:sz w:val="24"/>
          <w:szCs w:val="24"/>
          <w:lang w:val="en-US"/>
        </w:rPr>
        <w:t>: April 08, 2020 Accepted April 15, 2020</w:t>
      </w:r>
    </w:p>
    <w:p w14:paraId="71DC6BA3" w14:textId="77777777" w:rsidR="00002678" w:rsidRDefault="00002678">
      <w:pPr>
        <w:spacing w:after="0" w:line="480" w:lineRule="auto"/>
        <w:jc w:val="center"/>
        <w:rPr>
          <w:rFonts w:ascii="Times New Roman" w:hAnsi="Times New Roman" w:cs="Times New Roman"/>
          <w:b/>
          <w:sz w:val="24"/>
          <w:szCs w:val="24"/>
          <w:lang w:val="en-US"/>
        </w:rPr>
      </w:pPr>
    </w:p>
    <w:p w14:paraId="4D3E2E54" w14:textId="017F63B2" w:rsidR="00707AE3" w:rsidRPr="00D43A04" w:rsidRDefault="00D940C2">
      <w:pPr>
        <w:spacing w:after="0" w:line="480" w:lineRule="auto"/>
        <w:jc w:val="center"/>
        <w:rPr>
          <w:rFonts w:ascii="Times New Roman" w:hAnsi="Times New Roman" w:cs="Times New Roman"/>
          <w:b/>
          <w:sz w:val="24"/>
          <w:szCs w:val="24"/>
          <w:lang w:val="en-US"/>
        </w:rPr>
      </w:pPr>
      <w:r w:rsidRPr="00D43A04">
        <w:rPr>
          <w:rFonts w:ascii="Times New Roman" w:hAnsi="Times New Roman" w:cs="Times New Roman"/>
          <w:b/>
          <w:sz w:val="24"/>
          <w:szCs w:val="24"/>
          <w:lang w:val="en-US"/>
        </w:rPr>
        <w:t>Body mass index</w:t>
      </w:r>
      <w:r w:rsidR="00D43A04">
        <w:rPr>
          <w:rFonts w:ascii="Times New Roman" w:hAnsi="Times New Roman" w:cs="Times New Roman"/>
          <w:b/>
          <w:sz w:val="24"/>
          <w:szCs w:val="24"/>
          <w:lang w:val="en-US"/>
        </w:rPr>
        <w:t>,</w:t>
      </w:r>
      <w:r w:rsidRPr="00D43A04">
        <w:rPr>
          <w:rFonts w:ascii="Times New Roman" w:hAnsi="Times New Roman" w:cs="Times New Roman"/>
          <w:b/>
          <w:sz w:val="24"/>
          <w:szCs w:val="24"/>
          <w:lang w:val="en-US"/>
        </w:rPr>
        <w:t xml:space="preserve"> energy reserves</w:t>
      </w:r>
      <w:r w:rsidR="00D43A04">
        <w:rPr>
          <w:rFonts w:ascii="Times New Roman" w:hAnsi="Times New Roman" w:cs="Times New Roman"/>
          <w:b/>
          <w:sz w:val="24"/>
          <w:szCs w:val="24"/>
          <w:lang w:val="en-US"/>
        </w:rPr>
        <w:t>,</w:t>
      </w:r>
      <w:r w:rsidRPr="00D43A04">
        <w:rPr>
          <w:rFonts w:ascii="Times New Roman" w:hAnsi="Times New Roman" w:cs="Times New Roman"/>
          <w:b/>
          <w:sz w:val="24"/>
          <w:szCs w:val="24"/>
          <w:lang w:val="en-US"/>
        </w:rPr>
        <w:t xml:space="preserve"> and tissue composition of cuts of </w:t>
      </w:r>
      <w:proofErr w:type="spellStart"/>
      <w:r w:rsidRPr="00D43A04">
        <w:rPr>
          <w:rFonts w:ascii="Times New Roman" w:hAnsi="Times New Roman" w:cs="Times New Roman"/>
          <w:b/>
          <w:sz w:val="24"/>
          <w:szCs w:val="24"/>
          <w:lang w:val="en-US"/>
        </w:rPr>
        <w:t>Corriedale</w:t>
      </w:r>
      <w:proofErr w:type="spellEnd"/>
      <w:r w:rsidRPr="00D43A04">
        <w:rPr>
          <w:rFonts w:ascii="Times New Roman" w:hAnsi="Times New Roman" w:cs="Times New Roman"/>
          <w:b/>
          <w:sz w:val="24"/>
          <w:szCs w:val="24"/>
          <w:lang w:val="en-US"/>
        </w:rPr>
        <w:t xml:space="preserve"> lambs</w:t>
      </w:r>
    </w:p>
    <w:p w14:paraId="1802B6C7" w14:textId="63DED2BA" w:rsidR="00707AE3" w:rsidRPr="00F712B1" w:rsidRDefault="00D940C2" w:rsidP="00F712B1">
      <w:pPr>
        <w:spacing w:after="240" w:line="480" w:lineRule="auto"/>
        <w:jc w:val="center"/>
        <w:rPr>
          <w:rFonts w:ascii="Times New Roman" w:hAnsi="Times New Roman" w:cs="Times New Roman"/>
          <w:spacing w:val="-10"/>
          <w:sz w:val="24"/>
          <w:szCs w:val="24"/>
        </w:rPr>
      </w:pPr>
      <w:r w:rsidRPr="00D43A04">
        <w:rPr>
          <w:rFonts w:ascii="Times New Roman" w:hAnsi="Times New Roman" w:cs="Times New Roman"/>
          <w:spacing w:val="-10"/>
          <w:sz w:val="24"/>
          <w:szCs w:val="24"/>
        </w:rPr>
        <w:t>Pablo Tavares Costa</w:t>
      </w:r>
      <w:r w:rsidRPr="00D43A04">
        <w:rPr>
          <w:rFonts w:ascii="Times New Roman" w:hAnsi="Times New Roman" w:cs="Times New Roman"/>
          <w:spacing w:val="-10"/>
          <w:sz w:val="24"/>
          <w:szCs w:val="24"/>
          <w:vertAlign w:val="superscript"/>
        </w:rPr>
        <w:t>(1)</w:t>
      </w:r>
      <w:r w:rsidRPr="00D43A04">
        <w:rPr>
          <w:rFonts w:ascii="Times New Roman" w:hAnsi="Times New Roman" w:cs="Times New Roman"/>
          <w:spacing w:val="-10"/>
          <w:sz w:val="24"/>
          <w:szCs w:val="24"/>
        </w:rPr>
        <w:t xml:space="preserve"> (</w:t>
      </w:r>
      <w:proofErr w:type="spellStart"/>
      <w:r w:rsidR="00BC485D" w:rsidRPr="00D43A04">
        <w:rPr>
          <w:rFonts w:ascii="Times New Roman" w:hAnsi="Times New Roman" w:cs="Times New Roman"/>
          <w:spacing w:val="-10"/>
          <w:sz w:val="24"/>
          <w:szCs w:val="24"/>
        </w:rPr>
        <w:t>https</w:t>
      </w:r>
      <w:proofErr w:type="spellEnd"/>
      <w:r w:rsidR="00BC485D" w:rsidRPr="00A97E95">
        <w:rPr>
          <w:rFonts w:ascii="Times New Roman" w:hAnsi="Times New Roman" w:cs="Times New Roman"/>
          <w:spacing w:val="-10"/>
          <w:sz w:val="24"/>
          <w:szCs w:val="24"/>
        </w:rPr>
        <w:t>://orcid.org/</w:t>
      </w:r>
      <w:r w:rsidRPr="00A97E95">
        <w:rPr>
          <w:rFonts w:ascii="Times New Roman" w:hAnsi="Times New Roman" w:cs="Times New Roman"/>
          <w:spacing w:val="-10"/>
          <w:sz w:val="24"/>
          <w:szCs w:val="24"/>
        </w:rPr>
        <w:t>0000-0002-2320-7843), Gilson de Mendonça</w:t>
      </w:r>
      <w:r w:rsidRPr="00A97E95">
        <w:rPr>
          <w:rFonts w:ascii="Times New Roman" w:hAnsi="Times New Roman" w:cs="Times New Roman"/>
          <w:spacing w:val="-10"/>
          <w:sz w:val="24"/>
          <w:szCs w:val="24"/>
          <w:vertAlign w:val="superscript"/>
        </w:rPr>
        <w:t>(2)</w:t>
      </w:r>
      <w:r w:rsidRPr="00A97E95">
        <w:rPr>
          <w:rFonts w:ascii="Times New Roman" w:hAnsi="Times New Roman" w:cs="Times New Roman"/>
          <w:spacing w:val="-10"/>
          <w:sz w:val="24"/>
          <w:szCs w:val="24"/>
        </w:rPr>
        <w:t xml:space="preserve"> (</w:t>
      </w:r>
      <w:proofErr w:type="spellStart"/>
      <w:r w:rsidR="00BC485D" w:rsidRPr="00A97E95">
        <w:rPr>
          <w:rFonts w:ascii="Times New Roman" w:hAnsi="Times New Roman" w:cs="Times New Roman"/>
          <w:spacing w:val="-10"/>
          <w:sz w:val="24"/>
          <w:szCs w:val="24"/>
        </w:rPr>
        <w:t>https</w:t>
      </w:r>
      <w:proofErr w:type="spellEnd"/>
      <w:r w:rsidR="00BC485D" w:rsidRPr="00A97E95">
        <w:rPr>
          <w:rFonts w:ascii="Times New Roman" w:hAnsi="Times New Roman" w:cs="Times New Roman"/>
          <w:spacing w:val="-10"/>
          <w:sz w:val="24"/>
          <w:szCs w:val="24"/>
        </w:rPr>
        <w:t>://orcid.org/</w:t>
      </w:r>
      <w:r w:rsidRPr="00A97E95">
        <w:rPr>
          <w:rFonts w:ascii="Times New Roman" w:hAnsi="Times New Roman" w:cs="Times New Roman"/>
          <w:spacing w:val="-10"/>
          <w:sz w:val="24"/>
          <w:szCs w:val="24"/>
        </w:rPr>
        <w:t>0000-0002-4728-0236), Larissa Picada Brum</w:t>
      </w:r>
      <w:r w:rsidRPr="00A97E95">
        <w:rPr>
          <w:rFonts w:ascii="Times New Roman" w:hAnsi="Times New Roman" w:cs="Times New Roman"/>
          <w:spacing w:val="-10"/>
          <w:sz w:val="24"/>
          <w:szCs w:val="24"/>
          <w:vertAlign w:val="superscript"/>
        </w:rPr>
        <w:t>(3)</w:t>
      </w:r>
      <w:r w:rsidRPr="00A97E95">
        <w:rPr>
          <w:rFonts w:ascii="Times New Roman" w:hAnsi="Times New Roman" w:cs="Times New Roman"/>
          <w:spacing w:val="-10"/>
          <w:sz w:val="24"/>
          <w:szCs w:val="24"/>
        </w:rPr>
        <w:t xml:space="preserve"> (</w:t>
      </w:r>
      <w:proofErr w:type="spellStart"/>
      <w:r w:rsidR="00BC485D" w:rsidRPr="00A97E95">
        <w:rPr>
          <w:rFonts w:ascii="Times New Roman" w:hAnsi="Times New Roman" w:cs="Times New Roman"/>
          <w:spacing w:val="-10"/>
          <w:sz w:val="24"/>
          <w:szCs w:val="24"/>
        </w:rPr>
        <w:t>https</w:t>
      </w:r>
      <w:proofErr w:type="spellEnd"/>
      <w:r w:rsidR="00BC485D" w:rsidRPr="00A97E95">
        <w:rPr>
          <w:rFonts w:ascii="Times New Roman" w:hAnsi="Times New Roman" w:cs="Times New Roman"/>
          <w:spacing w:val="-10"/>
          <w:sz w:val="24"/>
          <w:szCs w:val="24"/>
        </w:rPr>
        <w:t>://orcid.org/</w:t>
      </w:r>
      <w:r w:rsidRPr="00A97E95">
        <w:rPr>
          <w:rFonts w:ascii="Times New Roman" w:hAnsi="Times New Roman" w:cs="Times New Roman"/>
          <w:spacing w:val="-10"/>
          <w:sz w:val="24"/>
          <w:szCs w:val="24"/>
        </w:rPr>
        <w:t>0000-0002-9088-3913), Thiago Pereira Vieira</w:t>
      </w:r>
      <w:r w:rsidRPr="00A97E95">
        <w:rPr>
          <w:rFonts w:ascii="Times New Roman" w:hAnsi="Times New Roman" w:cs="Times New Roman"/>
          <w:spacing w:val="-10"/>
          <w:sz w:val="24"/>
          <w:szCs w:val="24"/>
          <w:vertAlign w:val="superscript"/>
        </w:rPr>
        <w:t>(4)</w:t>
      </w:r>
      <w:r w:rsidRPr="00A97E95">
        <w:rPr>
          <w:rFonts w:ascii="Times New Roman" w:hAnsi="Times New Roman" w:cs="Times New Roman"/>
          <w:spacing w:val="-10"/>
          <w:sz w:val="24"/>
          <w:szCs w:val="24"/>
        </w:rPr>
        <w:t xml:space="preserve"> (</w:t>
      </w:r>
      <w:proofErr w:type="spellStart"/>
      <w:r w:rsidR="00BC485D" w:rsidRPr="00A97E95">
        <w:rPr>
          <w:rFonts w:ascii="Times New Roman" w:hAnsi="Times New Roman" w:cs="Times New Roman"/>
          <w:spacing w:val="-10"/>
          <w:sz w:val="24"/>
          <w:szCs w:val="24"/>
        </w:rPr>
        <w:t>https</w:t>
      </w:r>
      <w:proofErr w:type="spellEnd"/>
      <w:r w:rsidR="00BC485D" w:rsidRPr="00A97E95">
        <w:rPr>
          <w:rFonts w:ascii="Times New Roman" w:hAnsi="Times New Roman" w:cs="Times New Roman"/>
          <w:spacing w:val="-10"/>
          <w:sz w:val="24"/>
          <w:szCs w:val="24"/>
        </w:rPr>
        <w:t>://orcid.org/</w:t>
      </w:r>
      <w:r w:rsidRPr="00A97E95">
        <w:rPr>
          <w:rFonts w:ascii="Times New Roman" w:hAnsi="Times New Roman" w:cs="Times New Roman"/>
          <w:spacing w:val="-10"/>
          <w:sz w:val="24"/>
          <w:szCs w:val="24"/>
        </w:rPr>
        <w:t>0000-0002-7779-0472), Fernanda Dornelles Feijó</w:t>
      </w:r>
      <w:r w:rsidRPr="00A97E95">
        <w:rPr>
          <w:rFonts w:ascii="Times New Roman" w:hAnsi="Times New Roman" w:cs="Times New Roman"/>
          <w:spacing w:val="-10"/>
          <w:sz w:val="24"/>
          <w:szCs w:val="24"/>
          <w:vertAlign w:val="superscript"/>
        </w:rPr>
        <w:t>(5)</w:t>
      </w:r>
      <w:r w:rsidRPr="00A97E95">
        <w:rPr>
          <w:rFonts w:ascii="Times New Roman" w:hAnsi="Times New Roman" w:cs="Times New Roman"/>
          <w:spacing w:val="-10"/>
          <w:sz w:val="24"/>
          <w:szCs w:val="24"/>
        </w:rPr>
        <w:t xml:space="preserve"> (</w:t>
      </w:r>
      <w:proofErr w:type="spellStart"/>
      <w:r w:rsidR="00865112" w:rsidRPr="00F712B1">
        <w:t>https</w:t>
      </w:r>
      <w:proofErr w:type="spellEnd"/>
      <w:r w:rsidR="00865112" w:rsidRPr="00F712B1">
        <w:t>://orcid.org/0000-0002-3952-3074</w:t>
      </w:r>
      <w:r w:rsidRPr="00A97E95">
        <w:rPr>
          <w:rFonts w:ascii="Times New Roman" w:hAnsi="Times New Roman" w:cs="Times New Roman"/>
          <w:spacing w:val="-10"/>
          <w:sz w:val="24"/>
          <w:szCs w:val="24"/>
        </w:rPr>
        <w:t>)</w:t>
      </w:r>
      <w:r w:rsidR="00BC485D" w:rsidRPr="00A97E95">
        <w:rPr>
          <w:rFonts w:ascii="Times New Roman" w:hAnsi="Times New Roman" w:cs="Times New Roman"/>
          <w:spacing w:val="-10"/>
          <w:sz w:val="24"/>
          <w:szCs w:val="24"/>
        </w:rPr>
        <w:t xml:space="preserve">, </w:t>
      </w:r>
      <w:proofErr w:type="spellStart"/>
      <w:r w:rsidR="00BC485D" w:rsidRPr="00A97E95">
        <w:rPr>
          <w:rFonts w:ascii="Times New Roman" w:hAnsi="Times New Roman" w:cs="Times New Roman"/>
          <w:spacing w:val="-10"/>
          <w:sz w:val="24"/>
          <w:szCs w:val="24"/>
        </w:rPr>
        <w:t>and</w:t>
      </w:r>
      <w:proofErr w:type="spellEnd"/>
      <w:r w:rsidRPr="00A97E95">
        <w:rPr>
          <w:rFonts w:ascii="Times New Roman" w:hAnsi="Times New Roman" w:cs="Times New Roman"/>
          <w:spacing w:val="-10"/>
          <w:sz w:val="24"/>
          <w:szCs w:val="24"/>
        </w:rPr>
        <w:t xml:space="preserve"> Ricardo </w:t>
      </w:r>
      <w:proofErr w:type="spellStart"/>
      <w:r w:rsidRPr="00A97E95">
        <w:rPr>
          <w:rFonts w:ascii="Times New Roman" w:hAnsi="Times New Roman" w:cs="Times New Roman"/>
          <w:spacing w:val="-10"/>
          <w:sz w:val="24"/>
          <w:szCs w:val="24"/>
        </w:rPr>
        <w:t>Zambarda</w:t>
      </w:r>
      <w:proofErr w:type="spellEnd"/>
      <w:r w:rsidRPr="00A97E95">
        <w:rPr>
          <w:rFonts w:ascii="Times New Roman" w:hAnsi="Times New Roman" w:cs="Times New Roman"/>
          <w:spacing w:val="-10"/>
          <w:sz w:val="24"/>
          <w:szCs w:val="24"/>
        </w:rPr>
        <w:t xml:space="preserve"> Vaz</w:t>
      </w:r>
      <w:r w:rsidRPr="00A97E95">
        <w:rPr>
          <w:rFonts w:ascii="Times New Roman" w:hAnsi="Times New Roman" w:cs="Times New Roman"/>
          <w:spacing w:val="-10"/>
          <w:sz w:val="24"/>
          <w:szCs w:val="24"/>
          <w:vertAlign w:val="superscript"/>
        </w:rPr>
        <w:t>(6)</w:t>
      </w:r>
      <w:r w:rsidRPr="00A97E95">
        <w:rPr>
          <w:rFonts w:ascii="Times New Roman" w:hAnsi="Times New Roman" w:cs="Times New Roman"/>
          <w:spacing w:val="-10"/>
          <w:sz w:val="24"/>
          <w:szCs w:val="24"/>
        </w:rPr>
        <w:t xml:space="preserve"> (</w:t>
      </w:r>
      <w:proofErr w:type="spellStart"/>
      <w:r w:rsidR="00BC485D" w:rsidRPr="00A97E95">
        <w:rPr>
          <w:rFonts w:ascii="Times New Roman" w:hAnsi="Times New Roman" w:cs="Times New Roman"/>
          <w:spacing w:val="-10"/>
          <w:sz w:val="24"/>
          <w:szCs w:val="24"/>
        </w:rPr>
        <w:t>https</w:t>
      </w:r>
      <w:proofErr w:type="spellEnd"/>
      <w:r w:rsidR="00BC485D" w:rsidRPr="00A97E95">
        <w:rPr>
          <w:rFonts w:ascii="Times New Roman" w:hAnsi="Times New Roman" w:cs="Times New Roman"/>
          <w:spacing w:val="-10"/>
          <w:sz w:val="24"/>
          <w:szCs w:val="24"/>
        </w:rPr>
        <w:t>://orcid.org/</w:t>
      </w:r>
      <w:r w:rsidRPr="00A97E95">
        <w:rPr>
          <w:rFonts w:ascii="Times New Roman" w:hAnsi="Times New Roman" w:cs="Times New Roman"/>
          <w:spacing w:val="-10"/>
          <w:sz w:val="24"/>
          <w:szCs w:val="24"/>
        </w:rPr>
        <w:t>0000-0003-4505-1277)</w:t>
      </w:r>
    </w:p>
    <w:p w14:paraId="718583F2" w14:textId="6B411265" w:rsidR="00707AE3" w:rsidRPr="00F712B1" w:rsidRDefault="00D940C2" w:rsidP="00F712B1">
      <w:pPr>
        <w:spacing w:after="240" w:line="480" w:lineRule="auto"/>
        <w:jc w:val="both"/>
        <w:rPr>
          <w:rFonts w:ascii="Times New Roman" w:hAnsi="Times New Roman" w:cs="Times New Roman"/>
          <w:sz w:val="24"/>
          <w:szCs w:val="24"/>
          <w:highlight w:val="yellow"/>
          <w:lang w:val="en-US"/>
        </w:rPr>
      </w:pPr>
      <w:r w:rsidRPr="00A97E95">
        <w:rPr>
          <w:rFonts w:ascii="Times New Roman" w:hAnsi="Times New Roman" w:cs="Times New Roman"/>
          <w:sz w:val="24"/>
          <w:szCs w:val="24"/>
          <w:vertAlign w:val="superscript"/>
        </w:rPr>
        <w:t>(1)</w:t>
      </w:r>
      <w:r w:rsidRPr="00A97E95">
        <w:rPr>
          <w:rFonts w:ascii="Times New Roman" w:hAnsi="Times New Roman" w:cs="Times New Roman"/>
          <w:sz w:val="24"/>
          <w:szCs w:val="24"/>
        </w:rPr>
        <w:t>Universidade Federal d</w:t>
      </w:r>
      <w:r w:rsidR="00362B8F" w:rsidRPr="00A97E95">
        <w:rPr>
          <w:rFonts w:ascii="Times New Roman" w:hAnsi="Times New Roman" w:cs="Times New Roman"/>
          <w:sz w:val="24"/>
          <w:szCs w:val="24"/>
        </w:rPr>
        <w:t>e</w:t>
      </w:r>
      <w:r w:rsidRPr="00A97E95">
        <w:rPr>
          <w:rFonts w:ascii="Times New Roman" w:hAnsi="Times New Roman" w:cs="Times New Roman"/>
          <w:sz w:val="24"/>
          <w:szCs w:val="24"/>
        </w:rPr>
        <w:t xml:space="preserve"> Pelotas, Faculdade de Agronomia Eliseu Maciel, Departamento de Zootecnia</w:t>
      </w:r>
      <w:r w:rsidR="00362B8F" w:rsidRPr="00A97E95">
        <w:rPr>
          <w:rFonts w:ascii="Times New Roman" w:hAnsi="Times New Roman" w:cs="Times New Roman"/>
          <w:sz w:val="24"/>
          <w:szCs w:val="24"/>
        </w:rPr>
        <w:t>,</w:t>
      </w:r>
      <w:r w:rsidRPr="00A97E95">
        <w:rPr>
          <w:rFonts w:ascii="Times New Roman" w:hAnsi="Times New Roman" w:cs="Times New Roman"/>
          <w:sz w:val="24"/>
          <w:szCs w:val="24"/>
        </w:rPr>
        <w:t xml:space="preserve"> Campus Universitário, Avenida Eliseu Maciel, s/n</w:t>
      </w:r>
      <w:r w:rsidR="00362B8F" w:rsidRPr="00F712B1">
        <w:rPr>
          <w:rFonts w:ascii="Times New Roman" w:hAnsi="Times New Roman" w:cs="Times New Roman"/>
          <w:sz w:val="24"/>
          <w:szCs w:val="24"/>
        </w:rPr>
        <w:t>.º</w:t>
      </w:r>
      <w:r w:rsidRPr="00F712B1">
        <w:rPr>
          <w:rFonts w:ascii="Times New Roman" w:hAnsi="Times New Roman" w:cs="Times New Roman"/>
          <w:sz w:val="24"/>
          <w:szCs w:val="24"/>
        </w:rPr>
        <w:t xml:space="preserve">, CEP 96010-900 Capão do Leão, RS, </w:t>
      </w:r>
      <w:proofErr w:type="spellStart"/>
      <w:r w:rsidRPr="00F712B1">
        <w:rPr>
          <w:rFonts w:ascii="Times New Roman" w:hAnsi="Times New Roman" w:cs="Times New Roman"/>
          <w:sz w:val="24"/>
          <w:szCs w:val="24"/>
        </w:rPr>
        <w:t>Bra</w:t>
      </w:r>
      <w:r w:rsidR="00362B8F" w:rsidRPr="00F712B1">
        <w:rPr>
          <w:rFonts w:ascii="Times New Roman" w:hAnsi="Times New Roman" w:cs="Times New Roman"/>
          <w:sz w:val="24"/>
          <w:szCs w:val="24"/>
        </w:rPr>
        <w:t>z</w:t>
      </w:r>
      <w:r w:rsidRPr="00F712B1">
        <w:rPr>
          <w:rFonts w:ascii="Times New Roman" w:hAnsi="Times New Roman" w:cs="Times New Roman"/>
          <w:sz w:val="24"/>
          <w:szCs w:val="24"/>
        </w:rPr>
        <w:t>il</w:t>
      </w:r>
      <w:proofErr w:type="spellEnd"/>
      <w:r w:rsidRPr="00F712B1">
        <w:rPr>
          <w:rFonts w:ascii="Times New Roman" w:hAnsi="Times New Roman" w:cs="Times New Roman"/>
          <w:sz w:val="24"/>
          <w:szCs w:val="24"/>
        </w:rPr>
        <w:t>. E</w:t>
      </w:r>
      <w:r w:rsidR="00362B8F" w:rsidRPr="00A97E95">
        <w:rPr>
          <w:rFonts w:ascii="Times New Roman" w:hAnsi="Times New Roman" w:cs="Times New Roman"/>
          <w:sz w:val="24"/>
          <w:szCs w:val="24"/>
        </w:rPr>
        <w:t>–</w:t>
      </w:r>
      <w:r w:rsidRPr="00A97E95">
        <w:rPr>
          <w:rFonts w:ascii="Times New Roman" w:hAnsi="Times New Roman" w:cs="Times New Roman"/>
          <w:sz w:val="24"/>
          <w:szCs w:val="24"/>
        </w:rPr>
        <w:t xml:space="preserve">mail: </w:t>
      </w:r>
      <w:r w:rsidR="00362B8F" w:rsidRPr="00F712B1">
        <w:rPr>
          <w:rStyle w:val="LinkdaInternet"/>
          <w:rFonts w:ascii="Times New Roman" w:hAnsi="Times New Roman" w:cs="Times New Roman"/>
          <w:color w:val="auto"/>
          <w:sz w:val="24"/>
          <w:szCs w:val="24"/>
          <w:u w:val="none"/>
        </w:rPr>
        <w:t>pablocostta@hotmail.com</w:t>
      </w:r>
      <w:r w:rsidRPr="00A97E95">
        <w:rPr>
          <w:rFonts w:ascii="Times New Roman" w:hAnsi="Times New Roman" w:cs="Times New Roman"/>
          <w:sz w:val="24"/>
          <w:szCs w:val="24"/>
        </w:rPr>
        <w:t xml:space="preserve"> </w:t>
      </w:r>
      <w:r w:rsidRPr="00A97E95">
        <w:rPr>
          <w:rFonts w:ascii="Times New Roman" w:hAnsi="Times New Roman" w:cs="Times New Roman"/>
          <w:sz w:val="24"/>
          <w:szCs w:val="24"/>
          <w:vertAlign w:val="superscript"/>
        </w:rPr>
        <w:t>(2)</w:t>
      </w:r>
      <w:r w:rsidRPr="00A97E95">
        <w:rPr>
          <w:rFonts w:ascii="Times New Roman" w:hAnsi="Times New Roman" w:cs="Times New Roman"/>
          <w:spacing w:val="-6"/>
          <w:sz w:val="24"/>
          <w:szCs w:val="24"/>
        </w:rPr>
        <w:t>Universidade Federal d</w:t>
      </w:r>
      <w:r w:rsidR="00362B8F" w:rsidRPr="00A97E95">
        <w:rPr>
          <w:rFonts w:ascii="Times New Roman" w:hAnsi="Times New Roman" w:cs="Times New Roman"/>
          <w:spacing w:val="-6"/>
          <w:sz w:val="24"/>
          <w:szCs w:val="24"/>
        </w:rPr>
        <w:t>e</w:t>
      </w:r>
      <w:r w:rsidRPr="00A97E95">
        <w:rPr>
          <w:rFonts w:ascii="Times New Roman" w:hAnsi="Times New Roman" w:cs="Times New Roman"/>
          <w:spacing w:val="-6"/>
          <w:sz w:val="24"/>
          <w:szCs w:val="24"/>
        </w:rPr>
        <w:t xml:space="preserve"> Pelotas, Faculdade de Agronomia Eliseu Maciel, Instituto de Biologia</w:t>
      </w:r>
      <w:r w:rsidR="00362B8F" w:rsidRPr="00A97E95">
        <w:rPr>
          <w:rFonts w:ascii="Times New Roman" w:hAnsi="Times New Roman" w:cs="Times New Roman"/>
          <w:spacing w:val="-6"/>
          <w:sz w:val="24"/>
          <w:szCs w:val="24"/>
        </w:rPr>
        <w:t>,</w:t>
      </w:r>
      <w:r w:rsidRPr="00A97E95">
        <w:rPr>
          <w:rFonts w:ascii="Times New Roman" w:hAnsi="Times New Roman" w:cs="Times New Roman"/>
          <w:spacing w:val="-6"/>
          <w:sz w:val="24"/>
          <w:szCs w:val="24"/>
        </w:rPr>
        <w:t xml:space="preserve"> Campus Universitário, Avenida Eliseu Maciel, s/n</w:t>
      </w:r>
      <w:r w:rsidR="00362B8F" w:rsidRPr="00F712B1">
        <w:rPr>
          <w:rFonts w:ascii="Times New Roman" w:hAnsi="Times New Roman" w:cs="Times New Roman"/>
          <w:spacing w:val="-6"/>
          <w:sz w:val="24"/>
          <w:szCs w:val="24"/>
        </w:rPr>
        <w:t>.º</w:t>
      </w:r>
      <w:r w:rsidRPr="00F712B1">
        <w:rPr>
          <w:rFonts w:ascii="Times New Roman" w:hAnsi="Times New Roman" w:cs="Times New Roman"/>
          <w:spacing w:val="-6"/>
          <w:sz w:val="24"/>
          <w:szCs w:val="24"/>
        </w:rPr>
        <w:t xml:space="preserve">, CEP 96010-900 Capão do Leão, RS, </w:t>
      </w:r>
      <w:proofErr w:type="spellStart"/>
      <w:r w:rsidRPr="00F712B1">
        <w:rPr>
          <w:rFonts w:ascii="Times New Roman" w:hAnsi="Times New Roman" w:cs="Times New Roman"/>
          <w:spacing w:val="-6"/>
          <w:sz w:val="24"/>
          <w:szCs w:val="24"/>
        </w:rPr>
        <w:t>Bra</w:t>
      </w:r>
      <w:r w:rsidR="00362B8F" w:rsidRPr="00F712B1">
        <w:rPr>
          <w:rFonts w:ascii="Times New Roman" w:hAnsi="Times New Roman" w:cs="Times New Roman"/>
          <w:spacing w:val="-6"/>
          <w:sz w:val="24"/>
          <w:szCs w:val="24"/>
        </w:rPr>
        <w:t>z</w:t>
      </w:r>
      <w:r w:rsidRPr="00F712B1">
        <w:rPr>
          <w:rFonts w:ascii="Times New Roman" w:hAnsi="Times New Roman" w:cs="Times New Roman"/>
          <w:spacing w:val="-6"/>
          <w:sz w:val="24"/>
          <w:szCs w:val="24"/>
        </w:rPr>
        <w:t>il</w:t>
      </w:r>
      <w:proofErr w:type="spellEnd"/>
      <w:r w:rsidRPr="00F712B1">
        <w:rPr>
          <w:rFonts w:ascii="Times New Roman" w:hAnsi="Times New Roman" w:cs="Times New Roman"/>
          <w:spacing w:val="-6"/>
          <w:sz w:val="24"/>
          <w:szCs w:val="24"/>
        </w:rPr>
        <w:t xml:space="preserve">. </w:t>
      </w:r>
      <w:r w:rsidRPr="00A97E95">
        <w:rPr>
          <w:rFonts w:ascii="Times New Roman" w:hAnsi="Times New Roman" w:cs="Times New Roman"/>
          <w:sz w:val="24"/>
          <w:szCs w:val="24"/>
        </w:rPr>
        <w:t>E</w:t>
      </w:r>
      <w:r w:rsidR="00865112">
        <w:rPr>
          <w:rFonts w:ascii="Times New Roman" w:hAnsi="Times New Roman" w:cs="Times New Roman"/>
          <w:sz w:val="24"/>
          <w:szCs w:val="24"/>
        </w:rPr>
        <w:t>–</w:t>
      </w:r>
      <w:r w:rsidRPr="00A97E95">
        <w:rPr>
          <w:rFonts w:ascii="Times New Roman" w:hAnsi="Times New Roman" w:cs="Times New Roman"/>
          <w:sz w:val="24"/>
          <w:szCs w:val="24"/>
        </w:rPr>
        <w:t xml:space="preserve">mail: </w:t>
      </w:r>
      <w:hyperlink r:id="rId6">
        <w:r w:rsidRPr="00F712B1">
          <w:rPr>
            <w:rStyle w:val="LinkdaInternet"/>
            <w:rFonts w:ascii="Times New Roman" w:hAnsi="Times New Roman" w:cs="Times New Roman"/>
            <w:color w:val="auto"/>
            <w:sz w:val="24"/>
            <w:szCs w:val="24"/>
            <w:u w:val="none"/>
          </w:rPr>
          <w:t>gilsondemendonca@gmail.com</w:t>
        </w:r>
      </w:hyperlink>
      <w:r w:rsidRPr="00A97E95">
        <w:rPr>
          <w:rFonts w:ascii="Times New Roman" w:hAnsi="Times New Roman" w:cs="Times New Roman"/>
          <w:sz w:val="24"/>
          <w:szCs w:val="24"/>
        </w:rPr>
        <w:t xml:space="preserve"> </w:t>
      </w:r>
      <w:r w:rsidRPr="00F712B1">
        <w:rPr>
          <w:rFonts w:ascii="Times New Roman" w:hAnsi="Times New Roman" w:cs="Times New Roman"/>
          <w:sz w:val="24"/>
          <w:szCs w:val="24"/>
          <w:vertAlign w:val="superscript"/>
        </w:rPr>
        <w:t>(3)</w:t>
      </w:r>
      <w:r w:rsidRPr="00F712B1">
        <w:rPr>
          <w:rFonts w:ascii="Times New Roman" w:hAnsi="Times New Roman" w:cs="Times New Roman"/>
          <w:sz w:val="24"/>
          <w:szCs w:val="24"/>
        </w:rPr>
        <w:t>Universidade Federal do Pampa, Departamento de Zootecnia</w:t>
      </w:r>
      <w:r w:rsidR="00362B8F" w:rsidRPr="00F712B1">
        <w:rPr>
          <w:rFonts w:ascii="Times New Roman" w:hAnsi="Times New Roman" w:cs="Times New Roman"/>
          <w:sz w:val="24"/>
          <w:szCs w:val="24"/>
        </w:rPr>
        <w:t>,</w:t>
      </w:r>
      <w:r w:rsidRPr="00F712B1">
        <w:rPr>
          <w:rFonts w:ascii="Times New Roman" w:hAnsi="Times New Roman" w:cs="Times New Roman"/>
          <w:sz w:val="24"/>
          <w:szCs w:val="24"/>
        </w:rPr>
        <w:t xml:space="preserve"> Campus Dom Pedrito, Rua 21 de abril, </w:t>
      </w:r>
      <w:r w:rsidR="00362B8F" w:rsidRPr="00F712B1">
        <w:rPr>
          <w:rFonts w:ascii="Times New Roman" w:hAnsi="Times New Roman" w:cs="Times New Roman"/>
          <w:sz w:val="24"/>
          <w:szCs w:val="24"/>
        </w:rPr>
        <w:t xml:space="preserve">n.º </w:t>
      </w:r>
      <w:r w:rsidRPr="00F712B1">
        <w:rPr>
          <w:rFonts w:ascii="Times New Roman" w:hAnsi="Times New Roman" w:cs="Times New Roman"/>
          <w:sz w:val="24"/>
          <w:szCs w:val="24"/>
        </w:rPr>
        <w:t xml:space="preserve">80, CEP 96450-000 Dom Pedrito, RS, </w:t>
      </w:r>
      <w:proofErr w:type="spellStart"/>
      <w:r w:rsidRPr="00F712B1">
        <w:rPr>
          <w:rFonts w:ascii="Times New Roman" w:hAnsi="Times New Roman" w:cs="Times New Roman"/>
          <w:sz w:val="24"/>
          <w:szCs w:val="24"/>
        </w:rPr>
        <w:t>Bra</w:t>
      </w:r>
      <w:r w:rsidR="00362B8F" w:rsidRPr="00F712B1">
        <w:rPr>
          <w:rFonts w:ascii="Times New Roman" w:hAnsi="Times New Roman" w:cs="Times New Roman"/>
          <w:sz w:val="24"/>
          <w:szCs w:val="24"/>
        </w:rPr>
        <w:t>z</w:t>
      </w:r>
      <w:r w:rsidRPr="00F712B1">
        <w:rPr>
          <w:rFonts w:ascii="Times New Roman" w:hAnsi="Times New Roman" w:cs="Times New Roman"/>
          <w:sz w:val="24"/>
          <w:szCs w:val="24"/>
        </w:rPr>
        <w:t>il</w:t>
      </w:r>
      <w:proofErr w:type="spellEnd"/>
      <w:r w:rsidRPr="00F712B1">
        <w:rPr>
          <w:rFonts w:ascii="Times New Roman" w:hAnsi="Times New Roman" w:cs="Times New Roman"/>
          <w:sz w:val="24"/>
          <w:szCs w:val="24"/>
        </w:rPr>
        <w:t>. E</w:t>
      </w:r>
      <w:r w:rsidR="00362B8F" w:rsidRPr="00A97E95">
        <w:rPr>
          <w:rFonts w:ascii="Times New Roman" w:hAnsi="Times New Roman" w:cs="Times New Roman"/>
          <w:sz w:val="24"/>
          <w:szCs w:val="24"/>
        </w:rPr>
        <w:t>–</w:t>
      </w:r>
      <w:r w:rsidRPr="00A97E95">
        <w:rPr>
          <w:rFonts w:ascii="Times New Roman" w:hAnsi="Times New Roman" w:cs="Times New Roman"/>
          <w:sz w:val="24"/>
          <w:szCs w:val="24"/>
        </w:rPr>
        <w:t>mail: lpbrum@hotmail.com</w:t>
      </w:r>
      <w:r w:rsidRPr="00A97E95">
        <w:rPr>
          <w:rFonts w:ascii="Times New Roman" w:hAnsi="Times New Roman" w:cs="Times New Roman"/>
          <w:sz w:val="24"/>
          <w:szCs w:val="24"/>
          <w:vertAlign w:val="superscript"/>
        </w:rPr>
        <w:t xml:space="preserve"> (4)</w:t>
      </w:r>
      <w:r w:rsidRPr="00A97E95">
        <w:rPr>
          <w:rFonts w:ascii="Times New Roman" w:hAnsi="Times New Roman" w:cs="Times New Roman"/>
          <w:sz w:val="24"/>
          <w:szCs w:val="24"/>
        </w:rPr>
        <w:t>Cooperativa Central Gaúcha Ltda</w:t>
      </w:r>
      <w:r w:rsidR="00362B8F" w:rsidRPr="00A97E95">
        <w:rPr>
          <w:rFonts w:ascii="Times New Roman" w:hAnsi="Times New Roman" w:cs="Times New Roman"/>
          <w:sz w:val="24"/>
          <w:szCs w:val="24"/>
        </w:rPr>
        <w:t>.</w:t>
      </w:r>
      <w:r w:rsidRPr="00A97E95">
        <w:rPr>
          <w:rFonts w:ascii="Times New Roman" w:hAnsi="Times New Roman" w:cs="Times New Roman"/>
          <w:sz w:val="24"/>
          <w:szCs w:val="24"/>
        </w:rPr>
        <w:t xml:space="preserve">, Rua Marquês do Pombal, </w:t>
      </w:r>
      <w:r w:rsidR="00362B8F" w:rsidRPr="00A97E95">
        <w:rPr>
          <w:rFonts w:ascii="Times New Roman" w:hAnsi="Times New Roman" w:cs="Times New Roman"/>
          <w:sz w:val="24"/>
          <w:szCs w:val="24"/>
        </w:rPr>
        <w:t xml:space="preserve">n.º </w:t>
      </w:r>
      <w:r w:rsidRPr="00A97E95">
        <w:rPr>
          <w:rFonts w:ascii="Times New Roman" w:hAnsi="Times New Roman" w:cs="Times New Roman"/>
          <w:sz w:val="24"/>
          <w:szCs w:val="24"/>
        </w:rPr>
        <w:t>1</w:t>
      </w:r>
      <w:r w:rsidR="00362B8F" w:rsidRPr="00A97E95">
        <w:rPr>
          <w:rFonts w:ascii="Times New Roman" w:hAnsi="Times New Roman" w:cs="Times New Roman"/>
          <w:sz w:val="24"/>
          <w:szCs w:val="24"/>
        </w:rPr>
        <w:t>.</w:t>
      </w:r>
      <w:r w:rsidRPr="00A97E95">
        <w:rPr>
          <w:rFonts w:ascii="Times New Roman" w:hAnsi="Times New Roman" w:cs="Times New Roman"/>
          <w:sz w:val="24"/>
          <w:szCs w:val="24"/>
        </w:rPr>
        <w:t xml:space="preserve">854, CEP 90540-000 Porto Alegre, RS, </w:t>
      </w:r>
      <w:proofErr w:type="spellStart"/>
      <w:r w:rsidRPr="00A97E95">
        <w:rPr>
          <w:rFonts w:ascii="Times New Roman" w:hAnsi="Times New Roman" w:cs="Times New Roman"/>
          <w:sz w:val="24"/>
          <w:szCs w:val="24"/>
        </w:rPr>
        <w:t>Bra</w:t>
      </w:r>
      <w:r w:rsidR="00362B8F" w:rsidRPr="00A97E95">
        <w:rPr>
          <w:rFonts w:ascii="Times New Roman" w:hAnsi="Times New Roman" w:cs="Times New Roman"/>
          <w:sz w:val="24"/>
          <w:szCs w:val="24"/>
        </w:rPr>
        <w:t>z</w:t>
      </w:r>
      <w:r w:rsidRPr="00A97E95">
        <w:rPr>
          <w:rFonts w:ascii="Times New Roman" w:hAnsi="Times New Roman" w:cs="Times New Roman"/>
          <w:sz w:val="24"/>
          <w:szCs w:val="24"/>
        </w:rPr>
        <w:t>il</w:t>
      </w:r>
      <w:proofErr w:type="spellEnd"/>
      <w:r w:rsidRPr="00A97E95">
        <w:rPr>
          <w:rFonts w:ascii="Times New Roman" w:hAnsi="Times New Roman" w:cs="Times New Roman"/>
          <w:sz w:val="24"/>
          <w:szCs w:val="24"/>
        </w:rPr>
        <w:t>. E</w:t>
      </w:r>
      <w:r w:rsidR="00362B8F" w:rsidRPr="00A97E95">
        <w:rPr>
          <w:rFonts w:ascii="Times New Roman" w:hAnsi="Times New Roman" w:cs="Times New Roman"/>
          <w:sz w:val="24"/>
          <w:szCs w:val="24"/>
        </w:rPr>
        <w:t>–</w:t>
      </w:r>
      <w:r w:rsidRPr="00A97E95">
        <w:rPr>
          <w:rFonts w:ascii="Times New Roman" w:hAnsi="Times New Roman" w:cs="Times New Roman"/>
          <w:sz w:val="24"/>
          <w:szCs w:val="24"/>
        </w:rPr>
        <w:t xml:space="preserve">mail: </w:t>
      </w:r>
      <w:hyperlink r:id="rId7">
        <w:r w:rsidRPr="00F712B1">
          <w:rPr>
            <w:rStyle w:val="LinkdaInternet"/>
            <w:rFonts w:ascii="Times New Roman" w:hAnsi="Times New Roman" w:cs="Times New Roman"/>
            <w:color w:val="auto"/>
            <w:sz w:val="24"/>
            <w:szCs w:val="24"/>
            <w:u w:val="none"/>
          </w:rPr>
          <w:t>thiagopereira@zootecnista.com.br</w:t>
        </w:r>
      </w:hyperlink>
      <w:r w:rsidRPr="00A97E95">
        <w:rPr>
          <w:rFonts w:ascii="Times New Roman" w:hAnsi="Times New Roman" w:cs="Times New Roman"/>
          <w:sz w:val="24"/>
          <w:szCs w:val="24"/>
        </w:rPr>
        <w:t xml:space="preserve"> </w:t>
      </w:r>
      <w:r w:rsidRPr="00A97E95">
        <w:rPr>
          <w:rFonts w:ascii="Times New Roman" w:hAnsi="Times New Roman" w:cs="Times New Roman"/>
          <w:sz w:val="24"/>
          <w:szCs w:val="24"/>
          <w:vertAlign w:val="superscript"/>
        </w:rPr>
        <w:t>(5)</w:t>
      </w:r>
      <w:r w:rsidRPr="00A97E95">
        <w:rPr>
          <w:rFonts w:ascii="Times New Roman" w:hAnsi="Times New Roman" w:cs="Times New Roman"/>
          <w:sz w:val="24"/>
          <w:szCs w:val="24"/>
        </w:rPr>
        <w:t>Universidade Federal do Rio Grande do Sul, Departamento de Zootecnia</w:t>
      </w:r>
      <w:r w:rsidR="00362B8F" w:rsidRPr="00A97E95">
        <w:rPr>
          <w:rFonts w:ascii="Times New Roman" w:hAnsi="Times New Roman" w:cs="Times New Roman"/>
          <w:sz w:val="24"/>
          <w:szCs w:val="24"/>
        </w:rPr>
        <w:t>,</w:t>
      </w:r>
      <w:r w:rsidRPr="00A97E95">
        <w:rPr>
          <w:rFonts w:ascii="Times New Roman" w:hAnsi="Times New Roman" w:cs="Times New Roman"/>
          <w:sz w:val="24"/>
          <w:szCs w:val="24"/>
        </w:rPr>
        <w:t xml:space="preserve"> Faculdade de Agronomia, Rua Bento Gonçalves, </w:t>
      </w:r>
      <w:r w:rsidR="00362B8F" w:rsidRPr="00A97E95">
        <w:rPr>
          <w:rFonts w:ascii="Times New Roman" w:hAnsi="Times New Roman" w:cs="Times New Roman"/>
          <w:sz w:val="24"/>
          <w:szCs w:val="24"/>
        </w:rPr>
        <w:t xml:space="preserve">n.º </w:t>
      </w:r>
      <w:r w:rsidRPr="00A97E95">
        <w:rPr>
          <w:rFonts w:ascii="Times New Roman" w:hAnsi="Times New Roman" w:cs="Times New Roman"/>
          <w:sz w:val="24"/>
          <w:szCs w:val="24"/>
        </w:rPr>
        <w:t>7</w:t>
      </w:r>
      <w:r w:rsidR="00362B8F" w:rsidRPr="00A97E95">
        <w:rPr>
          <w:rFonts w:ascii="Times New Roman" w:hAnsi="Times New Roman" w:cs="Times New Roman"/>
          <w:sz w:val="24"/>
          <w:szCs w:val="24"/>
        </w:rPr>
        <w:t>.</w:t>
      </w:r>
      <w:r w:rsidRPr="00A97E95">
        <w:rPr>
          <w:rFonts w:ascii="Times New Roman" w:hAnsi="Times New Roman" w:cs="Times New Roman"/>
          <w:sz w:val="24"/>
          <w:szCs w:val="24"/>
        </w:rPr>
        <w:t xml:space="preserve">712, CEP </w:t>
      </w:r>
      <w:r w:rsidRPr="00A97E95">
        <w:rPr>
          <w:rFonts w:ascii="Times New Roman" w:hAnsi="Times New Roman" w:cs="Times New Roman"/>
          <w:sz w:val="24"/>
          <w:szCs w:val="24"/>
          <w:shd w:val="clear" w:color="auto" w:fill="FFFFFF"/>
        </w:rPr>
        <w:t xml:space="preserve">91540-000 </w:t>
      </w:r>
      <w:r w:rsidRPr="00A97E95">
        <w:rPr>
          <w:rFonts w:ascii="Times New Roman" w:hAnsi="Times New Roman" w:cs="Times New Roman"/>
          <w:sz w:val="24"/>
          <w:szCs w:val="24"/>
        </w:rPr>
        <w:t xml:space="preserve">Porto Alegre, RS, </w:t>
      </w:r>
      <w:proofErr w:type="spellStart"/>
      <w:r w:rsidRPr="00A97E95">
        <w:rPr>
          <w:rFonts w:ascii="Times New Roman" w:hAnsi="Times New Roman" w:cs="Times New Roman"/>
          <w:sz w:val="24"/>
          <w:szCs w:val="24"/>
        </w:rPr>
        <w:t>Bra</w:t>
      </w:r>
      <w:r w:rsidR="00362B8F" w:rsidRPr="00A97E95">
        <w:rPr>
          <w:rFonts w:ascii="Times New Roman" w:hAnsi="Times New Roman" w:cs="Times New Roman"/>
          <w:sz w:val="24"/>
          <w:szCs w:val="24"/>
        </w:rPr>
        <w:t>z</w:t>
      </w:r>
      <w:r w:rsidRPr="00A97E95">
        <w:rPr>
          <w:rFonts w:ascii="Times New Roman" w:hAnsi="Times New Roman" w:cs="Times New Roman"/>
          <w:sz w:val="24"/>
          <w:szCs w:val="24"/>
        </w:rPr>
        <w:t>il</w:t>
      </w:r>
      <w:proofErr w:type="spellEnd"/>
      <w:r w:rsidRPr="00A97E95">
        <w:rPr>
          <w:rFonts w:ascii="Times New Roman" w:hAnsi="Times New Roman" w:cs="Times New Roman"/>
          <w:sz w:val="24"/>
          <w:szCs w:val="24"/>
        </w:rPr>
        <w:t>. E</w:t>
      </w:r>
      <w:r w:rsidR="00362B8F" w:rsidRPr="00A97E95">
        <w:rPr>
          <w:rFonts w:ascii="Times New Roman" w:hAnsi="Times New Roman" w:cs="Times New Roman"/>
          <w:sz w:val="24"/>
          <w:szCs w:val="24"/>
        </w:rPr>
        <w:t>–</w:t>
      </w:r>
      <w:r w:rsidRPr="00A97E95">
        <w:rPr>
          <w:rFonts w:ascii="Times New Roman" w:hAnsi="Times New Roman" w:cs="Times New Roman"/>
          <w:sz w:val="24"/>
          <w:szCs w:val="24"/>
        </w:rPr>
        <w:t xml:space="preserve">mail: </w:t>
      </w:r>
      <w:hyperlink r:id="rId8">
        <w:r w:rsidRPr="00F712B1">
          <w:rPr>
            <w:rStyle w:val="LinkdaInternet"/>
            <w:rFonts w:ascii="Times New Roman" w:hAnsi="Times New Roman" w:cs="Times New Roman"/>
            <w:color w:val="auto"/>
            <w:sz w:val="24"/>
            <w:szCs w:val="24"/>
            <w:u w:val="none"/>
          </w:rPr>
          <w:t>feijo.fernanda@gmail.com</w:t>
        </w:r>
      </w:hyperlink>
      <w:r w:rsidRPr="00A97E95">
        <w:rPr>
          <w:rFonts w:ascii="Times New Roman" w:hAnsi="Times New Roman" w:cs="Times New Roman"/>
          <w:sz w:val="24"/>
          <w:szCs w:val="24"/>
        </w:rPr>
        <w:t xml:space="preserve"> </w:t>
      </w:r>
      <w:r w:rsidRPr="00A97E95">
        <w:rPr>
          <w:rFonts w:ascii="Times New Roman" w:hAnsi="Times New Roman" w:cs="Times New Roman"/>
          <w:sz w:val="24"/>
          <w:szCs w:val="24"/>
          <w:vertAlign w:val="superscript"/>
        </w:rPr>
        <w:t>(6)</w:t>
      </w:r>
      <w:r w:rsidRPr="00A97E95">
        <w:rPr>
          <w:rFonts w:ascii="Times New Roman" w:hAnsi="Times New Roman" w:cs="Times New Roman"/>
          <w:sz w:val="24"/>
          <w:szCs w:val="24"/>
        </w:rPr>
        <w:t xml:space="preserve">Universidade Federal de Santa Maria, Departamento de Zootecnia e Ciências Biológicas. Campus Palmeira das Missões, Avenida Independência, </w:t>
      </w:r>
      <w:r w:rsidR="00362B8F" w:rsidRPr="00A97E95">
        <w:rPr>
          <w:rFonts w:ascii="Times New Roman" w:hAnsi="Times New Roman" w:cs="Times New Roman"/>
          <w:sz w:val="24"/>
          <w:szCs w:val="24"/>
        </w:rPr>
        <w:t xml:space="preserve">n.º </w:t>
      </w:r>
      <w:r w:rsidRPr="00A97E95">
        <w:rPr>
          <w:rFonts w:ascii="Times New Roman" w:hAnsi="Times New Roman" w:cs="Times New Roman"/>
          <w:sz w:val="24"/>
          <w:szCs w:val="24"/>
        </w:rPr>
        <w:t>3</w:t>
      </w:r>
      <w:r w:rsidR="00362B8F" w:rsidRPr="00A97E95">
        <w:rPr>
          <w:rFonts w:ascii="Times New Roman" w:hAnsi="Times New Roman" w:cs="Times New Roman"/>
          <w:sz w:val="24"/>
          <w:szCs w:val="24"/>
        </w:rPr>
        <w:t>,</w:t>
      </w:r>
      <w:r w:rsidRPr="00A97E95">
        <w:rPr>
          <w:rFonts w:ascii="Times New Roman" w:hAnsi="Times New Roman" w:cs="Times New Roman"/>
          <w:sz w:val="24"/>
          <w:szCs w:val="24"/>
        </w:rPr>
        <w:t xml:space="preserve">751, CEP 98300-000 Palmeira das Missões, RS, Brasil. </w:t>
      </w:r>
      <w:r w:rsidRPr="00D43A04">
        <w:rPr>
          <w:rFonts w:ascii="Times New Roman" w:hAnsi="Times New Roman" w:cs="Times New Roman"/>
          <w:sz w:val="24"/>
          <w:szCs w:val="24"/>
          <w:lang w:val="en-US"/>
        </w:rPr>
        <w:t>E</w:t>
      </w:r>
      <w:r w:rsidR="00362B8F" w:rsidRPr="00F712B1">
        <w:rPr>
          <w:rFonts w:ascii="Times New Roman" w:hAnsi="Times New Roman" w:cs="Times New Roman"/>
          <w:sz w:val="24"/>
          <w:szCs w:val="24"/>
          <w:lang w:val="en-US"/>
        </w:rPr>
        <w:t>–</w:t>
      </w:r>
      <w:r w:rsidRPr="00D43A04">
        <w:rPr>
          <w:rFonts w:ascii="Times New Roman" w:hAnsi="Times New Roman" w:cs="Times New Roman"/>
          <w:sz w:val="24"/>
          <w:szCs w:val="24"/>
          <w:lang w:val="en-US"/>
        </w:rPr>
        <w:t xml:space="preserve">mail: rzvaz@terra.com.br </w:t>
      </w:r>
    </w:p>
    <w:p w14:paraId="3BCDC8C1" w14:textId="55A31E5E" w:rsidR="00707AE3" w:rsidRPr="00D43A04" w:rsidRDefault="00D940C2">
      <w:pPr>
        <w:spacing w:after="0" w:line="480" w:lineRule="auto"/>
        <w:jc w:val="both"/>
        <w:rPr>
          <w:rFonts w:ascii="Times New Roman" w:hAnsi="Times New Roman" w:cs="Times New Roman"/>
          <w:sz w:val="24"/>
          <w:szCs w:val="24"/>
          <w:lang w:val="en-US"/>
        </w:rPr>
      </w:pPr>
      <w:r w:rsidRPr="00F712B1">
        <w:rPr>
          <w:rFonts w:ascii="Times New Roman" w:hAnsi="Times New Roman" w:cs="Times New Roman"/>
          <w:b/>
          <w:sz w:val="24"/>
          <w:szCs w:val="24"/>
          <w:lang w:val="en-US"/>
        </w:rPr>
        <w:lastRenderedPageBreak/>
        <w:t>Abstract</w:t>
      </w:r>
      <w:r w:rsidRPr="00F712B1">
        <w:rPr>
          <w:rFonts w:ascii="Times New Roman" w:hAnsi="Times New Roman" w:cs="Times New Roman"/>
          <w:sz w:val="24"/>
          <w:szCs w:val="24"/>
          <w:lang w:val="en-US"/>
        </w:rPr>
        <w:t xml:space="preserve"> – The objective of this work was to identify relationships among</w:t>
      </w:r>
      <w:r w:rsidR="00D43A04">
        <w:rPr>
          <w:rFonts w:ascii="Times New Roman" w:hAnsi="Times New Roman" w:cs="Times New Roman"/>
          <w:sz w:val="24"/>
          <w:szCs w:val="24"/>
          <w:lang w:val="en-US"/>
        </w:rPr>
        <w:t xml:space="preserve"> the</w:t>
      </w:r>
      <w:r w:rsidRPr="00F712B1">
        <w:rPr>
          <w:rFonts w:ascii="Times New Roman" w:hAnsi="Times New Roman" w:cs="Times New Roman"/>
          <w:sz w:val="24"/>
          <w:szCs w:val="24"/>
          <w:lang w:val="en-US"/>
        </w:rPr>
        <w:t xml:space="preserve"> body mass index (BMI), body energy reserves, and tissue composition of shoulder and leg cuts of </w:t>
      </w:r>
      <w:proofErr w:type="spellStart"/>
      <w:r w:rsidRPr="00F712B1">
        <w:rPr>
          <w:rFonts w:ascii="Times New Roman" w:hAnsi="Times New Roman" w:cs="Times New Roman"/>
          <w:sz w:val="24"/>
          <w:szCs w:val="24"/>
          <w:lang w:val="en-US"/>
        </w:rPr>
        <w:t>Corriedale</w:t>
      </w:r>
      <w:proofErr w:type="spellEnd"/>
      <w:r w:rsidRPr="00F712B1">
        <w:rPr>
          <w:rFonts w:ascii="Times New Roman" w:hAnsi="Times New Roman" w:cs="Times New Roman"/>
          <w:sz w:val="24"/>
          <w:szCs w:val="24"/>
          <w:lang w:val="en-US"/>
        </w:rPr>
        <w:t xml:space="preserve"> lambs. Twenty-two sheep </w:t>
      </w:r>
      <w:r w:rsidR="002D6259">
        <w:rPr>
          <w:rFonts w:ascii="Times New Roman" w:hAnsi="Times New Roman" w:cs="Times New Roman"/>
          <w:sz w:val="24"/>
          <w:szCs w:val="24"/>
          <w:lang w:val="en-US"/>
        </w:rPr>
        <w:t xml:space="preserve">with </w:t>
      </w:r>
      <w:r w:rsidRPr="00F712B1">
        <w:rPr>
          <w:rFonts w:ascii="Times New Roman" w:hAnsi="Times New Roman" w:cs="Times New Roman"/>
          <w:sz w:val="24"/>
          <w:szCs w:val="24"/>
          <w:lang w:val="en-US"/>
        </w:rPr>
        <w:t xml:space="preserve">average 18 months of age were used. Linear regressions were determined between the </w:t>
      </w:r>
      <w:r w:rsidR="00790273" w:rsidRPr="002A396C">
        <w:rPr>
          <w:rFonts w:ascii="Times New Roman" w:hAnsi="Times New Roman" w:cs="Times New Roman"/>
          <w:sz w:val="24"/>
          <w:szCs w:val="24"/>
          <w:lang w:val="en-US"/>
        </w:rPr>
        <w:t>studied</w:t>
      </w:r>
      <w:r w:rsidR="00790273" w:rsidRPr="00D43A04">
        <w:rPr>
          <w:rFonts w:ascii="Times New Roman" w:hAnsi="Times New Roman" w:cs="Times New Roman"/>
          <w:sz w:val="24"/>
          <w:szCs w:val="24"/>
          <w:lang w:val="en-US"/>
        </w:rPr>
        <w:t xml:space="preserve"> </w:t>
      </w:r>
      <w:r w:rsidRPr="00F712B1">
        <w:rPr>
          <w:rFonts w:ascii="Times New Roman" w:hAnsi="Times New Roman" w:cs="Times New Roman"/>
          <w:sz w:val="24"/>
          <w:szCs w:val="24"/>
          <w:lang w:val="en-US"/>
        </w:rPr>
        <w:t xml:space="preserve">characteristics. The mean </w:t>
      </w:r>
      <w:r w:rsidR="00790273">
        <w:rPr>
          <w:rFonts w:ascii="Times New Roman" w:hAnsi="Times New Roman" w:cs="Times New Roman"/>
          <w:sz w:val="24"/>
          <w:szCs w:val="24"/>
          <w:lang w:val="en-US"/>
        </w:rPr>
        <w:t>body mass</w:t>
      </w:r>
      <w:r w:rsidRPr="00F712B1">
        <w:rPr>
          <w:rFonts w:ascii="Times New Roman" w:hAnsi="Times New Roman" w:cs="Times New Roman"/>
          <w:sz w:val="24"/>
          <w:szCs w:val="24"/>
          <w:lang w:val="en-US"/>
        </w:rPr>
        <w:t xml:space="preserve">, body condition score (BCS), and BMI were 49.09±7.8 kg, 2.69±0.81, and 10.66±0.99, respectively. BMI was correlated with BCS (r = 0.51) and internal fat (r = 0.81). Multiple linear equations, involving BMI and BCS, yielded correlation coefficients between 0.50 and 0.76, with significant values for all </w:t>
      </w:r>
      <w:r w:rsidR="00790273">
        <w:rPr>
          <w:rFonts w:ascii="Times New Roman" w:hAnsi="Times New Roman" w:cs="Times New Roman"/>
          <w:sz w:val="24"/>
          <w:szCs w:val="24"/>
          <w:lang w:val="en-US"/>
        </w:rPr>
        <w:t xml:space="preserve">studied </w:t>
      </w:r>
      <w:r w:rsidRPr="00F712B1">
        <w:rPr>
          <w:rFonts w:ascii="Times New Roman" w:hAnsi="Times New Roman" w:cs="Times New Roman"/>
          <w:sz w:val="24"/>
          <w:szCs w:val="24"/>
          <w:lang w:val="en-US"/>
        </w:rPr>
        <w:t xml:space="preserve">characteristics. </w:t>
      </w:r>
      <w:r w:rsidR="00790273">
        <w:rPr>
          <w:rFonts w:ascii="Times New Roman" w:hAnsi="Times New Roman" w:cs="Times New Roman"/>
          <w:sz w:val="24"/>
          <w:szCs w:val="24"/>
          <w:lang w:val="en-US"/>
        </w:rPr>
        <w:t xml:space="preserve">The body mass index </w:t>
      </w:r>
      <w:r w:rsidRPr="00F712B1">
        <w:rPr>
          <w:rFonts w:ascii="Times New Roman" w:hAnsi="Times New Roman" w:cs="Times New Roman"/>
          <w:sz w:val="24"/>
          <w:szCs w:val="24"/>
          <w:lang w:val="en-US"/>
        </w:rPr>
        <w:t xml:space="preserve">allows </w:t>
      </w:r>
      <w:r w:rsidR="00790273">
        <w:rPr>
          <w:rFonts w:ascii="Times New Roman" w:hAnsi="Times New Roman" w:cs="Times New Roman"/>
          <w:sz w:val="24"/>
          <w:szCs w:val="24"/>
          <w:lang w:val="en-US"/>
        </w:rPr>
        <w:t xml:space="preserve">of the </w:t>
      </w:r>
      <w:r w:rsidRPr="00F712B1">
        <w:rPr>
          <w:rFonts w:ascii="Times New Roman" w:hAnsi="Times New Roman" w:cs="Times New Roman"/>
          <w:sz w:val="24"/>
          <w:szCs w:val="24"/>
          <w:lang w:val="en-US"/>
        </w:rPr>
        <w:t>estimati</w:t>
      </w:r>
      <w:r w:rsidR="00790273">
        <w:rPr>
          <w:rFonts w:ascii="Times New Roman" w:hAnsi="Times New Roman" w:cs="Times New Roman"/>
          <w:sz w:val="24"/>
          <w:szCs w:val="24"/>
          <w:lang w:val="en-US"/>
        </w:rPr>
        <w:t xml:space="preserve">on of </w:t>
      </w:r>
      <w:r w:rsidRPr="00F712B1">
        <w:rPr>
          <w:rFonts w:ascii="Times New Roman" w:hAnsi="Times New Roman" w:cs="Times New Roman"/>
          <w:sz w:val="24"/>
          <w:szCs w:val="24"/>
          <w:lang w:val="en-US"/>
        </w:rPr>
        <w:t xml:space="preserve">the body energy reserves of </w:t>
      </w:r>
      <w:proofErr w:type="spellStart"/>
      <w:r w:rsidRPr="00F712B1">
        <w:rPr>
          <w:rFonts w:ascii="Times New Roman" w:hAnsi="Times New Roman" w:cs="Times New Roman"/>
          <w:sz w:val="24"/>
          <w:szCs w:val="24"/>
          <w:lang w:val="en-US"/>
        </w:rPr>
        <w:t>Corriedale</w:t>
      </w:r>
      <w:proofErr w:type="spellEnd"/>
      <w:r w:rsidRPr="00F712B1">
        <w:rPr>
          <w:rFonts w:ascii="Times New Roman" w:hAnsi="Times New Roman" w:cs="Times New Roman"/>
          <w:sz w:val="24"/>
          <w:szCs w:val="24"/>
          <w:lang w:val="en-US"/>
        </w:rPr>
        <w:t xml:space="preserve"> sheep.</w:t>
      </w:r>
    </w:p>
    <w:p w14:paraId="439FB4CA" w14:textId="457A6D56" w:rsidR="00707AE3" w:rsidRDefault="00D940C2">
      <w:pPr>
        <w:spacing w:after="0" w:line="480" w:lineRule="auto"/>
        <w:jc w:val="both"/>
        <w:rPr>
          <w:rFonts w:ascii="Times New Roman" w:hAnsi="Times New Roman" w:cs="Times New Roman"/>
          <w:sz w:val="24"/>
          <w:szCs w:val="24"/>
          <w:lang w:val="en-US"/>
        </w:rPr>
      </w:pPr>
      <w:r w:rsidRPr="00F712B1">
        <w:rPr>
          <w:rFonts w:ascii="Times New Roman" w:hAnsi="Times New Roman" w:cs="Times New Roman"/>
          <w:b/>
          <w:sz w:val="24"/>
          <w:szCs w:val="24"/>
          <w:lang w:val="en-US"/>
        </w:rPr>
        <w:t>Index terms</w:t>
      </w:r>
      <w:r w:rsidRPr="00D43A04">
        <w:rPr>
          <w:rFonts w:ascii="Times New Roman" w:hAnsi="Times New Roman" w:cs="Times New Roman"/>
          <w:sz w:val="24"/>
          <w:szCs w:val="24"/>
          <w:lang w:val="en-US"/>
        </w:rPr>
        <w:t xml:space="preserve">: </w:t>
      </w:r>
      <w:proofErr w:type="spellStart"/>
      <w:r w:rsidR="00790273">
        <w:rPr>
          <w:rFonts w:ascii="Times New Roman" w:hAnsi="Times New Roman" w:cs="Times New Roman"/>
          <w:i/>
          <w:sz w:val="24"/>
          <w:szCs w:val="24"/>
          <w:lang w:val="en-US"/>
        </w:rPr>
        <w:t>O</w:t>
      </w:r>
      <w:r w:rsidRPr="00D43A04">
        <w:rPr>
          <w:rFonts w:ascii="Times New Roman" w:hAnsi="Times New Roman" w:cs="Times New Roman"/>
          <w:i/>
          <w:sz w:val="24"/>
          <w:szCs w:val="24"/>
          <w:lang w:val="en-US"/>
        </w:rPr>
        <w:t>vis</w:t>
      </w:r>
      <w:proofErr w:type="spellEnd"/>
      <w:r w:rsidRPr="00D43A04">
        <w:rPr>
          <w:rFonts w:ascii="Times New Roman" w:hAnsi="Times New Roman" w:cs="Times New Roman"/>
          <w:i/>
          <w:sz w:val="24"/>
          <w:szCs w:val="24"/>
          <w:lang w:val="en-US"/>
        </w:rPr>
        <w:t xml:space="preserve"> </w:t>
      </w:r>
      <w:proofErr w:type="spellStart"/>
      <w:r w:rsidRPr="00D43A04">
        <w:rPr>
          <w:rFonts w:ascii="Times New Roman" w:hAnsi="Times New Roman" w:cs="Times New Roman"/>
          <w:i/>
          <w:sz w:val="24"/>
          <w:szCs w:val="24"/>
          <w:lang w:val="en-US"/>
        </w:rPr>
        <w:t>aries</w:t>
      </w:r>
      <w:proofErr w:type="spellEnd"/>
      <w:r w:rsidRPr="00D43A04">
        <w:rPr>
          <w:rFonts w:ascii="Times New Roman" w:hAnsi="Times New Roman" w:cs="Times New Roman"/>
          <w:i/>
          <w:sz w:val="24"/>
          <w:szCs w:val="24"/>
          <w:lang w:val="en-US"/>
        </w:rPr>
        <w:t>,</w:t>
      </w:r>
      <w:r w:rsidRPr="00D43A04">
        <w:rPr>
          <w:rFonts w:ascii="Times New Roman" w:hAnsi="Times New Roman" w:cs="Times New Roman"/>
          <w:sz w:val="24"/>
          <w:szCs w:val="24"/>
          <w:lang w:val="en-US"/>
        </w:rPr>
        <w:t xml:space="preserve"> </w:t>
      </w:r>
      <w:r w:rsidR="00790273" w:rsidRPr="00A83741">
        <w:rPr>
          <w:rFonts w:ascii="Times New Roman" w:hAnsi="Times New Roman" w:cs="Times New Roman"/>
          <w:sz w:val="24"/>
          <w:szCs w:val="24"/>
          <w:lang w:val="en-US"/>
        </w:rPr>
        <w:t>body condition score</w:t>
      </w:r>
      <w:r w:rsidR="00790273">
        <w:rPr>
          <w:rFonts w:ascii="Times New Roman" w:hAnsi="Times New Roman" w:cs="Times New Roman"/>
          <w:sz w:val="24"/>
          <w:szCs w:val="24"/>
          <w:lang w:val="en-US"/>
        </w:rPr>
        <w:t>,</w:t>
      </w:r>
      <w:r w:rsidR="00790273" w:rsidRPr="00D43A04" w:rsidDel="00790273">
        <w:rPr>
          <w:rFonts w:ascii="Times New Roman" w:hAnsi="Times New Roman" w:cs="Times New Roman"/>
          <w:sz w:val="24"/>
          <w:szCs w:val="24"/>
          <w:lang w:val="en-US"/>
        </w:rPr>
        <w:t xml:space="preserve"> </w:t>
      </w:r>
      <w:r w:rsidR="00790273">
        <w:rPr>
          <w:rFonts w:ascii="Times New Roman" w:hAnsi="Times New Roman" w:cs="Times New Roman"/>
          <w:sz w:val="24"/>
          <w:szCs w:val="24"/>
          <w:lang w:val="en-US"/>
        </w:rPr>
        <w:t>body mass index</w:t>
      </w:r>
      <w:r w:rsidRPr="00D43A04">
        <w:rPr>
          <w:rFonts w:ascii="Times New Roman" w:hAnsi="Times New Roman" w:cs="Times New Roman"/>
          <w:sz w:val="24"/>
          <w:szCs w:val="24"/>
          <w:lang w:val="en-US"/>
        </w:rPr>
        <w:t>, body fat, body measurements.</w:t>
      </w:r>
    </w:p>
    <w:p w14:paraId="60E788FD" w14:textId="77777777" w:rsidR="00865112" w:rsidRDefault="00865112">
      <w:pPr>
        <w:spacing w:after="0" w:line="480" w:lineRule="auto"/>
        <w:jc w:val="both"/>
        <w:rPr>
          <w:rFonts w:ascii="Times New Roman" w:hAnsi="Times New Roman" w:cs="Times New Roman"/>
          <w:sz w:val="24"/>
          <w:szCs w:val="24"/>
          <w:lang w:val="en-US"/>
        </w:rPr>
      </w:pPr>
    </w:p>
    <w:p w14:paraId="2D7F496C" w14:textId="77777777" w:rsidR="006D0944" w:rsidRDefault="006D0944">
      <w:pPr>
        <w:spacing w:after="0" w:line="480" w:lineRule="auto"/>
        <w:jc w:val="both"/>
        <w:rPr>
          <w:rFonts w:ascii="Times New Roman" w:hAnsi="Times New Roman" w:cs="Times New Roman"/>
          <w:sz w:val="24"/>
          <w:szCs w:val="24"/>
          <w:lang w:val="en-US"/>
        </w:rPr>
        <w:sectPr w:rsidR="006D0944" w:rsidSect="00025D67">
          <w:headerReference w:type="default" r:id="rId9"/>
          <w:footerReference w:type="default" r:id="rId10"/>
          <w:pgSz w:w="11906" w:h="16838" w:code="9"/>
          <w:pgMar w:top="1418" w:right="1418" w:bottom="1418" w:left="1418" w:header="720" w:footer="720" w:gutter="0"/>
          <w:lnNumType w:countBy="1" w:distance="567" w:restart="continuous"/>
          <w:cols w:space="720"/>
          <w:formProt w:val="0"/>
          <w:docGrid w:linePitch="360" w:charSpace="4096"/>
        </w:sectPr>
      </w:pPr>
    </w:p>
    <w:p w14:paraId="3D2326A5" w14:textId="77777777" w:rsidR="00707AE3" w:rsidRPr="00A97E95" w:rsidRDefault="00D940C2">
      <w:pPr>
        <w:spacing w:after="0" w:line="480" w:lineRule="auto"/>
        <w:jc w:val="center"/>
        <w:rPr>
          <w:rFonts w:ascii="Times New Roman" w:hAnsi="Times New Roman" w:cs="Times New Roman"/>
          <w:b/>
          <w:sz w:val="24"/>
          <w:szCs w:val="24"/>
        </w:rPr>
      </w:pPr>
      <w:r w:rsidRPr="00A97E95">
        <w:rPr>
          <w:rFonts w:ascii="Times New Roman" w:hAnsi="Times New Roman" w:cs="Times New Roman"/>
          <w:b/>
          <w:sz w:val="24"/>
          <w:szCs w:val="24"/>
        </w:rPr>
        <w:lastRenderedPageBreak/>
        <w:t xml:space="preserve">Índice de massa corporal, reservas de energia e composição tecidual de cortes de cordeiros </w:t>
      </w:r>
      <w:proofErr w:type="spellStart"/>
      <w:r w:rsidRPr="00A97E95">
        <w:rPr>
          <w:rFonts w:ascii="Times New Roman" w:hAnsi="Times New Roman" w:cs="Times New Roman"/>
          <w:b/>
          <w:sz w:val="24"/>
          <w:szCs w:val="24"/>
        </w:rPr>
        <w:t>Corriedale</w:t>
      </w:r>
      <w:proofErr w:type="spellEnd"/>
    </w:p>
    <w:p w14:paraId="5AE7F4B4" w14:textId="1AC6E211" w:rsidR="00707AE3" w:rsidRPr="00A97E95" w:rsidRDefault="00D940C2">
      <w:pPr>
        <w:spacing w:after="0" w:line="480" w:lineRule="auto"/>
        <w:jc w:val="both"/>
        <w:rPr>
          <w:rFonts w:ascii="Times New Roman" w:hAnsi="Times New Roman" w:cs="Times New Roman"/>
          <w:sz w:val="24"/>
          <w:szCs w:val="24"/>
        </w:rPr>
      </w:pPr>
      <w:r w:rsidRPr="00F712B1">
        <w:rPr>
          <w:rFonts w:ascii="Times New Roman" w:hAnsi="Times New Roman" w:cs="Times New Roman"/>
          <w:b/>
          <w:sz w:val="24"/>
          <w:szCs w:val="24"/>
        </w:rPr>
        <w:t>Resumo</w:t>
      </w:r>
      <w:r w:rsidRPr="00A97E95">
        <w:rPr>
          <w:rFonts w:ascii="Times New Roman" w:hAnsi="Times New Roman" w:cs="Times New Roman"/>
          <w:sz w:val="24"/>
          <w:szCs w:val="24"/>
        </w:rPr>
        <w:t xml:space="preserve"> – O objetivo deste trabalho foi identificar relações </w:t>
      </w:r>
      <w:r w:rsidR="00DF53FB">
        <w:rPr>
          <w:rFonts w:ascii="Times New Roman" w:hAnsi="Times New Roman" w:cs="Times New Roman"/>
          <w:sz w:val="24"/>
          <w:szCs w:val="24"/>
        </w:rPr>
        <w:t>d</w:t>
      </w:r>
      <w:r w:rsidRPr="00A97E95">
        <w:rPr>
          <w:rFonts w:ascii="Times New Roman" w:hAnsi="Times New Roman" w:cs="Times New Roman"/>
          <w:sz w:val="24"/>
          <w:szCs w:val="24"/>
        </w:rPr>
        <w:t>o índice de massa corporal (IMC)</w:t>
      </w:r>
      <w:r w:rsidR="00DF53FB">
        <w:rPr>
          <w:rFonts w:ascii="Times New Roman" w:hAnsi="Times New Roman" w:cs="Times New Roman"/>
          <w:sz w:val="24"/>
          <w:szCs w:val="24"/>
        </w:rPr>
        <w:t xml:space="preserve"> com as</w:t>
      </w:r>
      <w:r w:rsidRPr="00A97E95">
        <w:rPr>
          <w:rFonts w:ascii="Times New Roman" w:hAnsi="Times New Roman" w:cs="Times New Roman"/>
          <w:sz w:val="24"/>
          <w:szCs w:val="24"/>
        </w:rPr>
        <w:t xml:space="preserve"> reservas energéticas corporais e </w:t>
      </w:r>
      <w:r w:rsidR="00DF53FB">
        <w:rPr>
          <w:rFonts w:ascii="Times New Roman" w:hAnsi="Times New Roman" w:cs="Times New Roman"/>
          <w:sz w:val="24"/>
          <w:szCs w:val="24"/>
        </w:rPr>
        <w:t>a</w:t>
      </w:r>
      <w:r w:rsidR="00EC0026">
        <w:rPr>
          <w:rFonts w:ascii="Times New Roman" w:hAnsi="Times New Roman" w:cs="Times New Roman"/>
          <w:sz w:val="24"/>
          <w:szCs w:val="24"/>
        </w:rPr>
        <w:t xml:space="preserve"> </w:t>
      </w:r>
      <w:r w:rsidRPr="00A97E95">
        <w:rPr>
          <w:rFonts w:ascii="Times New Roman" w:hAnsi="Times New Roman" w:cs="Times New Roman"/>
          <w:sz w:val="24"/>
          <w:szCs w:val="24"/>
        </w:rPr>
        <w:t xml:space="preserve">composição tecidual de cortes da paleta e do pernil de cordeiros </w:t>
      </w:r>
      <w:proofErr w:type="spellStart"/>
      <w:r w:rsidRPr="00A97E95">
        <w:rPr>
          <w:rFonts w:ascii="Times New Roman" w:hAnsi="Times New Roman" w:cs="Times New Roman"/>
          <w:sz w:val="24"/>
          <w:szCs w:val="24"/>
        </w:rPr>
        <w:t>Corriedale</w:t>
      </w:r>
      <w:proofErr w:type="spellEnd"/>
      <w:r w:rsidRPr="00A97E95">
        <w:rPr>
          <w:rFonts w:ascii="Times New Roman" w:hAnsi="Times New Roman" w:cs="Times New Roman"/>
          <w:sz w:val="24"/>
          <w:szCs w:val="24"/>
        </w:rPr>
        <w:t xml:space="preserve">. Vinte e dois cordeiros com idade média de 18 meses foram utilizados. Regressões lineares foram determinadas entre as características estudadas. </w:t>
      </w:r>
      <w:r w:rsidR="004702AF">
        <w:rPr>
          <w:rFonts w:ascii="Times New Roman" w:hAnsi="Times New Roman" w:cs="Times New Roman"/>
          <w:sz w:val="24"/>
          <w:szCs w:val="24"/>
        </w:rPr>
        <w:t>A</w:t>
      </w:r>
      <w:r w:rsidRPr="00A97E95">
        <w:rPr>
          <w:rFonts w:ascii="Times New Roman" w:hAnsi="Times New Roman" w:cs="Times New Roman"/>
          <w:sz w:val="24"/>
          <w:szCs w:val="24"/>
        </w:rPr>
        <w:t xml:space="preserve"> </w:t>
      </w:r>
      <w:r w:rsidR="004702AF">
        <w:rPr>
          <w:rFonts w:ascii="Times New Roman" w:hAnsi="Times New Roman" w:cs="Times New Roman"/>
          <w:sz w:val="24"/>
          <w:szCs w:val="24"/>
        </w:rPr>
        <w:t>massa</w:t>
      </w:r>
      <w:r w:rsidRPr="00A97E95">
        <w:rPr>
          <w:rFonts w:ascii="Times New Roman" w:hAnsi="Times New Roman" w:cs="Times New Roman"/>
          <w:sz w:val="24"/>
          <w:szCs w:val="24"/>
        </w:rPr>
        <w:t xml:space="preserve"> corporal médi</w:t>
      </w:r>
      <w:r w:rsidR="00C04D61">
        <w:rPr>
          <w:rFonts w:ascii="Times New Roman" w:hAnsi="Times New Roman" w:cs="Times New Roman"/>
          <w:sz w:val="24"/>
          <w:szCs w:val="24"/>
        </w:rPr>
        <w:t>a</w:t>
      </w:r>
      <w:r w:rsidRPr="00A97E95">
        <w:rPr>
          <w:rFonts w:ascii="Times New Roman" w:hAnsi="Times New Roman" w:cs="Times New Roman"/>
          <w:sz w:val="24"/>
          <w:szCs w:val="24"/>
        </w:rPr>
        <w:t xml:space="preserve">, </w:t>
      </w:r>
      <w:r w:rsidR="004702AF">
        <w:rPr>
          <w:rFonts w:ascii="Times New Roman" w:hAnsi="Times New Roman" w:cs="Times New Roman"/>
          <w:sz w:val="24"/>
          <w:szCs w:val="24"/>
        </w:rPr>
        <w:t xml:space="preserve">o </w:t>
      </w:r>
      <w:r w:rsidRPr="00A97E95">
        <w:rPr>
          <w:rFonts w:ascii="Times New Roman" w:hAnsi="Times New Roman" w:cs="Times New Roman"/>
          <w:sz w:val="24"/>
          <w:szCs w:val="24"/>
        </w:rPr>
        <w:t xml:space="preserve">escore de condição corporal (ECC) e </w:t>
      </w:r>
      <w:r w:rsidR="004702AF">
        <w:rPr>
          <w:rFonts w:ascii="Times New Roman" w:hAnsi="Times New Roman" w:cs="Times New Roman"/>
          <w:sz w:val="24"/>
          <w:szCs w:val="24"/>
        </w:rPr>
        <w:t xml:space="preserve">o </w:t>
      </w:r>
      <w:r w:rsidRPr="00A97E95">
        <w:rPr>
          <w:rFonts w:ascii="Times New Roman" w:hAnsi="Times New Roman" w:cs="Times New Roman"/>
          <w:sz w:val="24"/>
          <w:szCs w:val="24"/>
        </w:rPr>
        <w:t>IMC foram 49,09±7,8 kg, 2,69±0,81 e 10,66±0,99, respectivamente. O IMC correlacion</w:t>
      </w:r>
      <w:r w:rsidR="004702AF">
        <w:rPr>
          <w:rFonts w:ascii="Times New Roman" w:hAnsi="Times New Roman" w:cs="Times New Roman"/>
          <w:sz w:val="24"/>
          <w:szCs w:val="24"/>
        </w:rPr>
        <w:t>ou-se</w:t>
      </w:r>
      <w:r w:rsidRPr="00A97E95">
        <w:rPr>
          <w:rFonts w:ascii="Times New Roman" w:hAnsi="Times New Roman" w:cs="Times New Roman"/>
          <w:sz w:val="24"/>
          <w:szCs w:val="24"/>
        </w:rPr>
        <w:t xml:space="preserve"> </w:t>
      </w:r>
      <w:r w:rsidR="004702AF">
        <w:rPr>
          <w:rFonts w:ascii="Times New Roman" w:hAnsi="Times New Roman" w:cs="Times New Roman"/>
          <w:sz w:val="24"/>
          <w:szCs w:val="24"/>
        </w:rPr>
        <w:t>ao</w:t>
      </w:r>
      <w:r w:rsidRPr="00A97E95">
        <w:rPr>
          <w:rFonts w:ascii="Times New Roman" w:hAnsi="Times New Roman" w:cs="Times New Roman"/>
          <w:sz w:val="24"/>
          <w:szCs w:val="24"/>
        </w:rPr>
        <w:t xml:space="preserve"> </w:t>
      </w:r>
      <w:r w:rsidR="00C04D61">
        <w:rPr>
          <w:rFonts w:ascii="Times New Roman" w:hAnsi="Times New Roman" w:cs="Times New Roman"/>
          <w:sz w:val="24"/>
          <w:szCs w:val="24"/>
        </w:rPr>
        <w:t>escore de condição corporal</w:t>
      </w:r>
      <w:r w:rsidRPr="00A97E95">
        <w:rPr>
          <w:rFonts w:ascii="Times New Roman" w:hAnsi="Times New Roman" w:cs="Times New Roman"/>
          <w:sz w:val="24"/>
          <w:szCs w:val="24"/>
        </w:rPr>
        <w:t xml:space="preserve"> (r = 0,51) e </w:t>
      </w:r>
      <w:r w:rsidR="004702AF">
        <w:rPr>
          <w:rFonts w:ascii="Times New Roman" w:hAnsi="Times New Roman" w:cs="Times New Roman"/>
          <w:sz w:val="24"/>
          <w:szCs w:val="24"/>
        </w:rPr>
        <w:t>à</w:t>
      </w:r>
      <w:r w:rsidRPr="00A97E95">
        <w:rPr>
          <w:rFonts w:ascii="Times New Roman" w:hAnsi="Times New Roman" w:cs="Times New Roman"/>
          <w:sz w:val="24"/>
          <w:szCs w:val="24"/>
        </w:rPr>
        <w:t xml:space="preserve"> gordura interna total (r = 0,81). Equações lineares múltiplas</w:t>
      </w:r>
      <w:r w:rsidR="004702AF">
        <w:rPr>
          <w:rFonts w:ascii="Times New Roman" w:hAnsi="Times New Roman" w:cs="Times New Roman"/>
          <w:sz w:val="24"/>
          <w:szCs w:val="24"/>
        </w:rPr>
        <w:t xml:space="preserve"> que</w:t>
      </w:r>
      <w:r w:rsidRPr="00A97E95">
        <w:rPr>
          <w:rFonts w:ascii="Times New Roman" w:hAnsi="Times New Roman" w:cs="Times New Roman"/>
          <w:sz w:val="24"/>
          <w:szCs w:val="24"/>
        </w:rPr>
        <w:t xml:space="preserve"> envolve</w:t>
      </w:r>
      <w:r w:rsidR="004702AF">
        <w:rPr>
          <w:rFonts w:ascii="Times New Roman" w:hAnsi="Times New Roman" w:cs="Times New Roman"/>
          <w:sz w:val="24"/>
          <w:szCs w:val="24"/>
        </w:rPr>
        <w:t>ram o</w:t>
      </w:r>
      <w:r w:rsidRPr="00A97E95">
        <w:rPr>
          <w:rFonts w:ascii="Times New Roman" w:hAnsi="Times New Roman" w:cs="Times New Roman"/>
          <w:sz w:val="24"/>
          <w:szCs w:val="24"/>
        </w:rPr>
        <w:t xml:space="preserve"> IMC e </w:t>
      </w:r>
      <w:r w:rsidR="00C04D61">
        <w:rPr>
          <w:rFonts w:ascii="Times New Roman" w:hAnsi="Times New Roman" w:cs="Times New Roman"/>
          <w:sz w:val="24"/>
          <w:szCs w:val="24"/>
        </w:rPr>
        <w:t xml:space="preserve">o </w:t>
      </w:r>
      <w:r w:rsidRPr="00A97E95">
        <w:rPr>
          <w:rFonts w:ascii="Times New Roman" w:hAnsi="Times New Roman" w:cs="Times New Roman"/>
          <w:sz w:val="24"/>
          <w:szCs w:val="24"/>
        </w:rPr>
        <w:t xml:space="preserve">ECC forneceram coeficientes de correlação entre 0,50 e 0,76, com valores significativos para todas as características estudadas. O </w:t>
      </w:r>
      <w:r w:rsidR="00C04D61">
        <w:rPr>
          <w:rFonts w:ascii="Times New Roman" w:hAnsi="Times New Roman" w:cs="Times New Roman"/>
          <w:sz w:val="24"/>
          <w:szCs w:val="24"/>
        </w:rPr>
        <w:t>índice de massa corporal</w:t>
      </w:r>
      <w:r w:rsidRPr="00A97E95">
        <w:rPr>
          <w:rFonts w:ascii="Times New Roman" w:hAnsi="Times New Roman" w:cs="Times New Roman"/>
          <w:sz w:val="24"/>
          <w:szCs w:val="24"/>
        </w:rPr>
        <w:t xml:space="preserve"> permite estimar as reservas de energia corporal de ovinos </w:t>
      </w:r>
      <w:proofErr w:type="spellStart"/>
      <w:r w:rsidRPr="00A97E95">
        <w:rPr>
          <w:rFonts w:ascii="Times New Roman" w:hAnsi="Times New Roman" w:cs="Times New Roman"/>
          <w:sz w:val="24"/>
          <w:szCs w:val="24"/>
        </w:rPr>
        <w:t>Corriedale</w:t>
      </w:r>
      <w:proofErr w:type="spellEnd"/>
      <w:r w:rsidRPr="00A97E95">
        <w:rPr>
          <w:rFonts w:ascii="Times New Roman" w:hAnsi="Times New Roman" w:cs="Times New Roman"/>
          <w:sz w:val="24"/>
          <w:szCs w:val="24"/>
        </w:rPr>
        <w:t>.</w:t>
      </w:r>
    </w:p>
    <w:p w14:paraId="101E81B5" w14:textId="3C1C8EA2" w:rsidR="00707AE3" w:rsidRPr="00A97E95" w:rsidRDefault="00D940C2" w:rsidP="00F712B1">
      <w:pPr>
        <w:spacing w:after="1440" w:line="480" w:lineRule="auto"/>
        <w:jc w:val="both"/>
        <w:rPr>
          <w:rFonts w:ascii="Times New Roman" w:hAnsi="Times New Roman" w:cs="Times New Roman"/>
          <w:spacing w:val="-8"/>
          <w:sz w:val="24"/>
          <w:szCs w:val="24"/>
        </w:rPr>
      </w:pPr>
      <w:r w:rsidRPr="00F712B1">
        <w:rPr>
          <w:rFonts w:ascii="Times New Roman" w:hAnsi="Times New Roman" w:cs="Times New Roman"/>
          <w:b/>
          <w:spacing w:val="-8"/>
          <w:sz w:val="24"/>
          <w:szCs w:val="24"/>
        </w:rPr>
        <w:t>Termos de indexação</w:t>
      </w:r>
      <w:r w:rsidRPr="00A97E95">
        <w:rPr>
          <w:rFonts w:ascii="Times New Roman" w:hAnsi="Times New Roman" w:cs="Times New Roman"/>
          <w:spacing w:val="-8"/>
          <w:sz w:val="24"/>
          <w:szCs w:val="24"/>
        </w:rPr>
        <w:t xml:space="preserve">: </w:t>
      </w:r>
      <w:r w:rsidRPr="00A97E95">
        <w:rPr>
          <w:rFonts w:ascii="Times New Roman" w:hAnsi="Times New Roman" w:cs="Times New Roman"/>
          <w:i/>
          <w:spacing w:val="-8"/>
          <w:sz w:val="24"/>
          <w:szCs w:val="24"/>
        </w:rPr>
        <w:t>Ovis aries</w:t>
      </w:r>
      <w:r w:rsidRPr="00A97E95">
        <w:rPr>
          <w:rFonts w:ascii="Times New Roman" w:hAnsi="Times New Roman" w:cs="Times New Roman"/>
          <w:spacing w:val="-8"/>
          <w:sz w:val="24"/>
          <w:szCs w:val="24"/>
        </w:rPr>
        <w:t xml:space="preserve">, </w:t>
      </w:r>
      <w:r w:rsidR="004702AF" w:rsidRPr="00E71035">
        <w:rPr>
          <w:rFonts w:ascii="Times New Roman" w:hAnsi="Times New Roman" w:cs="Times New Roman"/>
          <w:spacing w:val="-8"/>
          <w:sz w:val="24"/>
          <w:szCs w:val="24"/>
        </w:rPr>
        <w:t>escore de condição corporal</w:t>
      </w:r>
      <w:r w:rsidR="004702AF">
        <w:rPr>
          <w:rFonts w:ascii="Times New Roman" w:hAnsi="Times New Roman" w:cs="Times New Roman"/>
          <w:spacing w:val="-8"/>
          <w:sz w:val="24"/>
          <w:szCs w:val="24"/>
        </w:rPr>
        <w:t>,</w:t>
      </w:r>
      <w:r w:rsidR="004702AF" w:rsidRPr="00A97E95" w:rsidDel="004702AF">
        <w:rPr>
          <w:rFonts w:ascii="Times New Roman" w:hAnsi="Times New Roman" w:cs="Times New Roman"/>
          <w:spacing w:val="-8"/>
          <w:sz w:val="24"/>
          <w:szCs w:val="24"/>
        </w:rPr>
        <w:t xml:space="preserve"> </w:t>
      </w:r>
      <w:r w:rsidR="004702AF" w:rsidRPr="00A72F58">
        <w:rPr>
          <w:rFonts w:ascii="Times New Roman" w:hAnsi="Times New Roman" w:cs="Times New Roman"/>
          <w:spacing w:val="-8"/>
          <w:sz w:val="24"/>
          <w:szCs w:val="24"/>
        </w:rPr>
        <w:t>gordura corporal</w:t>
      </w:r>
      <w:r w:rsidR="004702AF">
        <w:rPr>
          <w:rFonts w:ascii="Times New Roman" w:hAnsi="Times New Roman" w:cs="Times New Roman"/>
          <w:spacing w:val="-8"/>
          <w:sz w:val="24"/>
          <w:szCs w:val="24"/>
        </w:rPr>
        <w:t>,</w:t>
      </w:r>
      <w:r w:rsidR="004702AF" w:rsidRPr="00A97E95" w:rsidDel="004702AF">
        <w:rPr>
          <w:rFonts w:ascii="Times New Roman" w:hAnsi="Times New Roman" w:cs="Times New Roman"/>
          <w:spacing w:val="-8"/>
          <w:sz w:val="24"/>
          <w:szCs w:val="24"/>
        </w:rPr>
        <w:t xml:space="preserve"> </w:t>
      </w:r>
      <w:r w:rsidR="004702AF">
        <w:rPr>
          <w:rFonts w:ascii="Times New Roman" w:hAnsi="Times New Roman" w:cs="Times New Roman"/>
          <w:spacing w:val="-8"/>
          <w:sz w:val="24"/>
          <w:szCs w:val="24"/>
        </w:rPr>
        <w:t>índice de massa corporal</w:t>
      </w:r>
      <w:r w:rsidRPr="00A97E95">
        <w:rPr>
          <w:rFonts w:ascii="Times New Roman" w:hAnsi="Times New Roman" w:cs="Times New Roman"/>
          <w:spacing w:val="-8"/>
          <w:sz w:val="24"/>
          <w:szCs w:val="24"/>
        </w:rPr>
        <w:t>, medidas corporais.</w:t>
      </w:r>
    </w:p>
    <w:p w14:paraId="5070FDB0" w14:textId="58AE3066" w:rsidR="00707AE3" w:rsidRPr="007D1F10" w:rsidRDefault="00D940C2">
      <w:pPr>
        <w:spacing w:after="0" w:line="480" w:lineRule="auto"/>
        <w:ind w:firstLine="708"/>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 xml:space="preserve">The </w:t>
      </w:r>
      <w:proofErr w:type="spellStart"/>
      <w:r w:rsidRPr="00A97E95">
        <w:rPr>
          <w:rFonts w:ascii="Times New Roman" w:hAnsi="Times New Roman" w:cs="Times New Roman"/>
          <w:sz w:val="24"/>
          <w:szCs w:val="24"/>
          <w:lang w:val="en-US"/>
        </w:rPr>
        <w:t>Corriedale</w:t>
      </w:r>
      <w:proofErr w:type="spellEnd"/>
      <w:r w:rsidRPr="00A97E95">
        <w:rPr>
          <w:rFonts w:ascii="Times New Roman" w:hAnsi="Times New Roman" w:cs="Times New Roman"/>
          <w:sz w:val="24"/>
          <w:szCs w:val="24"/>
          <w:lang w:val="en-US"/>
        </w:rPr>
        <w:t xml:space="preserve"> sheep</w:t>
      </w:r>
      <w:r w:rsidR="000E748E">
        <w:rPr>
          <w:rFonts w:ascii="Times New Roman" w:hAnsi="Times New Roman" w:cs="Times New Roman"/>
          <w:sz w:val="24"/>
          <w:szCs w:val="24"/>
          <w:lang w:val="en-US"/>
        </w:rPr>
        <w:t xml:space="preserve"> </w:t>
      </w:r>
      <w:r w:rsidRPr="00A97E95">
        <w:rPr>
          <w:rFonts w:ascii="Times New Roman" w:hAnsi="Times New Roman" w:cs="Times New Roman"/>
          <w:sz w:val="24"/>
          <w:szCs w:val="24"/>
          <w:lang w:val="en-US"/>
        </w:rPr>
        <w:t xml:space="preserve">originated </w:t>
      </w:r>
      <w:r w:rsidR="000E748E">
        <w:rPr>
          <w:rFonts w:ascii="Times New Roman" w:hAnsi="Times New Roman" w:cs="Times New Roman"/>
          <w:sz w:val="24"/>
          <w:szCs w:val="24"/>
          <w:lang w:val="en-US"/>
        </w:rPr>
        <w:t>from</w:t>
      </w:r>
      <w:r w:rsidRPr="00A97E95">
        <w:rPr>
          <w:rFonts w:ascii="Times New Roman" w:hAnsi="Times New Roman" w:cs="Times New Roman"/>
          <w:sz w:val="24"/>
          <w:szCs w:val="24"/>
          <w:lang w:val="en-US"/>
        </w:rPr>
        <w:t xml:space="preserve"> New Zealand</w:t>
      </w:r>
      <w:r w:rsidR="006E31A3">
        <w:rPr>
          <w:rFonts w:ascii="Times New Roman" w:hAnsi="Times New Roman" w:cs="Times New Roman"/>
          <w:sz w:val="24"/>
          <w:szCs w:val="24"/>
          <w:lang w:val="en-US"/>
        </w:rPr>
        <w:t xml:space="preserve">, </w:t>
      </w:r>
      <w:r w:rsidRPr="00A97E95">
        <w:rPr>
          <w:rFonts w:ascii="Times New Roman" w:hAnsi="Times New Roman" w:cs="Times New Roman"/>
          <w:sz w:val="24"/>
          <w:szCs w:val="24"/>
          <w:lang w:val="en-US"/>
        </w:rPr>
        <w:t>from crosses aiming at a dual-purpose breed</w:t>
      </w:r>
      <w:r w:rsidR="006E31A3">
        <w:rPr>
          <w:rFonts w:ascii="Times New Roman" w:hAnsi="Times New Roman" w:cs="Times New Roman"/>
          <w:sz w:val="24"/>
          <w:szCs w:val="24"/>
          <w:lang w:val="en-US"/>
        </w:rPr>
        <w:t>,</w:t>
      </w:r>
      <w:r w:rsidRPr="00A97E95">
        <w:rPr>
          <w:rFonts w:ascii="Times New Roman" w:hAnsi="Times New Roman" w:cs="Times New Roman"/>
          <w:sz w:val="24"/>
          <w:szCs w:val="24"/>
          <w:lang w:val="en-US"/>
        </w:rPr>
        <w:t xml:space="preserve"> </w:t>
      </w:r>
      <w:r w:rsidR="000E748E">
        <w:rPr>
          <w:rFonts w:ascii="Times New Roman" w:hAnsi="Times New Roman" w:cs="Times New Roman"/>
          <w:sz w:val="24"/>
          <w:szCs w:val="24"/>
          <w:lang w:val="en-US"/>
        </w:rPr>
        <w:t xml:space="preserve">is </w:t>
      </w:r>
      <w:r w:rsidRPr="00A97E95">
        <w:rPr>
          <w:rFonts w:ascii="Times New Roman" w:hAnsi="Times New Roman" w:cs="Times New Roman"/>
          <w:sz w:val="24"/>
          <w:szCs w:val="24"/>
          <w:lang w:val="en-US"/>
        </w:rPr>
        <w:t>used in the production of quality wool and meat (</w:t>
      </w:r>
      <w:proofErr w:type="spellStart"/>
      <w:r w:rsidRPr="007D1F10">
        <w:rPr>
          <w:rFonts w:ascii="Times New Roman" w:hAnsi="Times New Roman" w:cs="Times New Roman"/>
          <w:sz w:val="24"/>
          <w:szCs w:val="24"/>
          <w:lang w:val="en-US"/>
        </w:rPr>
        <w:t>Osório</w:t>
      </w:r>
      <w:proofErr w:type="spellEnd"/>
      <w:r w:rsidRPr="007D1F10">
        <w:rPr>
          <w:rFonts w:ascii="Times New Roman" w:hAnsi="Times New Roman" w:cs="Times New Roman"/>
          <w:sz w:val="24"/>
          <w:szCs w:val="24"/>
          <w:lang w:val="en-US"/>
        </w:rPr>
        <w:t xml:space="preserve"> et al., 2016). Currently, th</w:t>
      </w:r>
      <w:r w:rsidR="000E748E" w:rsidRPr="007D1F10">
        <w:rPr>
          <w:rFonts w:ascii="Times New Roman" w:hAnsi="Times New Roman" w:cs="Times New Roman"/>
          <w:sz w:val="24"/>
          <w:szCs w:val="24"/>
          <w:lang w:val="en-US"/>
        </w:rPr>
        <w:t>is</w:t>
      </w:r>
      <w:r w:rsidRPr="007D1F10">
        <w:rPr>
          <w:rFonts w:ascii="Times New Roman" w:hAnsi="Times New Roman" w:cs="Times New Roman"/>
          <w:sz w:val="24"/>
          <w:szCs w:val="24"/>
          <w:lang w:val="en-US"/>
        </w:rPr>
        <w:t xml:space="preserve"> breed is distributed worldwide and is the most numerous in southern South America. </w:t>
      </w:r>
    </w:p>
    <w:p w14:paraId="19C12B2C" w14:textId="63391707" w:rsidR="00707AE3" w:rsidRPr="007D1F10" w:rsidRDefault="00573861">
      <w:pPr>
        <w:spacing w:after="0" w:line="480" w:lineRule="auto"/>
        <w:ind w:firstLine="708"/>
        <w:jc w:val="both"/>
        <w:rPr>
          <w:rFonts w:ascii="Times New Roman" w:hAnsi="Times New Roman" w:cs="Times New Roman"/>
          <w:sz w:val="24"/>
          <w:szCs w:val="24"/>
          <w:lang w:val="en-US"/>
        </w:rPr>
      </w:pPr>
      <w:r w:rsidRPr="007D1F10">
        <w:rPr>
          <w:rFonts w:ascii="Times New Roman" w:hAnsi="Times New Roman" w:cs="Times New Roman"/>
          <w:sz w:val="24"/>
          <w:szCs w:val="24"/>
          <w:lang w:val="en-US"/>
        </w:rPr>
        <w:t xml:space="preserve">As </w:t>
      </w:r>
      <w:r w:rsidR="00D940C2" w:rsidRPr="007D1F10">
        <w:rPr>
          <w:rFonts w:ascii="Times New Roman" w:hAnsi="Times New Roman" w:cs="Times New Roman"/>
          <w:sz w:val="24"/>
          <w:szCs w:val="24"/>
          <w:lang w:val="en-US"/>
        </w:rPr>
        <w:t>to</w:t>
      </w:r>
      <w:r w:rsidRPr="007D1F10">
        <w:rPr>
          <w:rFonts w:ascii="Times New Roman" w:hAnsi="Times New Roman" w:cs="Times New Roman"/>
          <w:sz w:val="24"/>
          <w:szCs w:val="24"/>
          <w:lang w:val="en-US"/>
        </w:rPr>
        <w:t xml:space="preserve"> </w:t>
      </w:r>
      <w:proofErr w:type="spellStart"/>
      <w:r w:rsidRPr="007D1F10">
        <w:rPr>
          <w:rFonts w:ascii="Times New Roman" w:hAnsi="Times New Roman" w:cs="Times New Roman"/>
          <w:sz w:val="24"/>
          <w:szCs w:val="24"/>
          <w:lang w:val="en-US"/>
        </w:rPr>
        <w:t>Corriedale</w:t>
      </w:r>
      <w:proofErr w:type="spellEnd"/>
      <w:r w:rsidR="00D940C2" w:rsidRPr="007D1F10">
        <w:rPr>
          <w:rFonts w:ascii="Times New Roman" w:hAnsi="Times New Roman" w:cs="Times New Roman"/>
          <w:sz w:val="24"/>
          <w:szCs w:val="24"/>
          <w:lang w:val="en-US"/>
        </w:rPr>
        <w:t xml:space="preserve"> meat quality, data on carcass composition is increasingly important (</w:t>
      </w:r>
      <w:proofErr w:type="spellStart"/>
      <w:r w:rsidR="00D940C2" w:rsidRPr="007D1F10">
        <w:rPr>
          <w:rFonts w:ascii="Times New Roman" w:hAnsi="Times New Roman" w:cs="Times New Roman"/>
          <w:sz w:val="24"/>
          <w:szCs w:val="24"/>
          <w:lang w:val="en-US"/>
        </w:rPr>
        <w:t>Lemes</w:t>
      </w:r>
      <w:proofErr w:type="spellEnd"/>
      <w:r w:rsidR="00D940C2" w:rsidRPr="007D1F10">
        <w:rPr>
          <w:rFonts w:ascii="Times New Roman" w:hAnsi="Times New Roman" w:cs="Times New Roman"/>
          <w:sz w:val="24"/>
          <w:szCs w:val="24"/>
          <w:lang w:val="en-US"/>
        </w:rPr>
        <w:t xml:space="preserve"> et al., 2014), since the proportion of different tissues affects the carcass nutritional value (</w:t>
      </w:r>
      <w:proofErr w:type="spellStart"/>
      <w:r w:rsidR="00D940C2" w:rsidRPr="007D1F10">
        <w:rPr>
          <w:rFonts w:ascii="Times New Roman" w:hAnsi="Times New Roman" w:cs="Times New Roman"/>
          <w:sz w:val="24"/>
          <w:szCs w:val="24"/>
          <w:shd w:val="clear" w:color="auto" w:fill="FFFFFF"/>
          <w:lang w:val="en-US"/>
        </w:rPr>
        <w:t>Scollan</w:t>
      </w:r>
      <w:proofErr w:type="spellEnd"/>
      <w:r w:rsidR="00D940C2" w:rsidRPr="007D1F10">
        <w:rPr>
          <w:rFonts w:ascii="Times New Roman" w:hAnsi="Times New Roman" w:cs="Times New Roman"/>
          <w:sz w:val="24"/>
          <w:szCs w:val="24"/>
          <w:shd w:val="clear" w:color="auto" w:fill="FFFFFF"/>
          <w:lang w:val="en-US"/>
        </w:rPr>
        <w:t xml:space="preserve"> et al., 2014</w:t>
      </w:r>
      <w:r w:rsidR="00D940C2" w:rsidRPr="007D1F10">
        <w:rPr>
          <w:rFonts w:ascii="Times New Roman" w:hAnsi="Times New Roman" w:cs="Times New Roman"/>
          <w:sz w:val="24"/>
          <w:szCs w:val="24"/>
          <w:lang w:val="en-US"/>
        </w:rPr>
        <w:t>). Tissue dissection is the main European reference standard for the approval of carcass classification procedures (Nissen et al., 2006)</w:t>
      </w:r>
      <w:r w:rsidRPr="007D1F10">
        <w:rPr>
          <w:rFonts w:ascii="Times New Roman" w:hAnsi="Times New Roman" w:cs="Times New Roman"/>
          <w:sz w:val="24"/>
          <w:szCs w:val="24"/>
          <w:lang w:val="en-US"/>
        </w:rPr>
        <w:t>,</w:t>
      </w:r>
      <w:r w:rsidR="00D940C2" w:rsidRPr="007D1F10">
        <w:rPr>
          <w:rFonts w:ascii="Times New Roman" w:hAnsi="Times New Roman" w:cs="Times New Roman"/>
          <w:sz w:val="24"/>
          <w:szCs w:val="24"/>
          <w:lang w:val="en-US"/>
        </w:rPr>
        <w:t xml:space="preserve"> and </w:t>
      </w:r>
      <w:r w:rsidRPr="007D1F10">
        <w:rPr>
          <w:rFonts w:ascii="Times New Roman" w:hAnsi="Times New Roman" w:cs="Times New Roman"/>
          <w:sz w:val="24"/>
          <w:szCs w:val="24"/>
          <w:lang w:val="en-US"/>
        </w:rPr>
        <w:t>it</w:t>
      </w:r>
      <w:r>
        <w:rPr>
          <w:rFonts w:ascii="Times New Roman" w:hAnsi="Times New Roman" w:cs="Times New Roman"/>
          <w:sz w:val="24"/>
          <w:szCs w:val="24"/>
          <w:lang w:val="en-US"/>
        </w:rPr>
        <w:t xml:space="preserve"> is </w:t>
      </w:r>
      <w:r w:rsidR="00D940C2" w:rsidRPr="00A97E95">
        <w:rPr>
          <w:rFonts w:ascii="Times New Roman" w:hAnsi="Times New Roman" w:cs="Times New Roman"/>
          <w:sz w:val="24"/>
          <w:szCs w:val="24"/>
          <w:lang w:val="en-US"/>
        </w:rPr>
        <w:t xml:space="preserve">one of the most </w:t>
      </w:r>
      <w:r w:rsidR="00D940C2" w:rsidRPr="00A97E95">
        <w:rPr>
          <w:rFonts w:ascii="Times New Roman" w:hAnsi="Times New Roman" w:cs="Times New Roman"/>
          <w:sz w:val="24"/>
          <w:szCs w:val="24"/>
          <w:lang w:val="en-US"/>
        </w:rPr>
        <w:lastRenderedPageBreak/>
        <w:t>widely used methods around the world. However, it is a very time</w:t>
      </w:r>
      <w:r>
        <w:rPr>
          <w:rFonts w:ascii="Times New Roman" w:hAnsi="Times New Roman" w:cs="Times New Roman"/>
          <w:sz w:val="24"/>
          <w:szCs w:val="24"/>
          <w:lang w:val="en-US"/>
        </w:rPr>
        <w:t>-</w:t>
      </w:r>
      <w:r w:rsidR="00D940C2" w:rsidRPr="00A97E95">
        <w:rPr>
          <w:rFonts w:ascii="Times New Roman" w:hAnsi="Times New Roman" w:cs="Times New Roman"/>
          <w:sz w:val="24"/>
          <w:szCs w:val="24"/>
          <w:lang w:val="en-US"/>
        </w:rPr>
        <w:t>consuming and destructive process</w:t>
      </w:r>
      <w:r>
        <w:rPr>
          <w:rFonts w:ascii="Times New Roman" w:hAnsi="Times New Roman" w:cs="Times New Roman"/>
          <w:sz w:val="24"/>
          <w:szCs w:val="24"/>
          <w:lang w:val="en-US"/>
        </w:rPr>
        <w:t>, which</w:t>
      </w:r>
      <w:r w:rsidR="00D940C2" w:rsidRPr="00A97E95">
        <w:rPr>
          <w:rFonts w:ascii="Times New Roman" w:hAnsi="Times New Roman" w:cs="Times New Roman"/>
          <w:sz w:val="24"/>
          <w:szCs w:val="24"/>
          <w:lang w:val="en-US"/>
        </w:rPr>
        <w:t xml:space="preserve"> lead</w:t>
      </w:r>
      <w:r>
        <w:rPr>
          <w:rFonts w:ascii="Times New Roman" w:hAnsi="Times New Roman" w:cs="Times New Roman"/>
          <w:sz w:val="24"/>
          <w:szCs w:val="24"/>
          <w:lang w:val="en-US"/>
        </w:rPr>
        <w:t>s</w:t>
      </w:r>
      <w:r w:rsidR="00D940C2" w:rsidRPr="00F712B1">
        <w:rPr>
          <w:rFonts w:ascii="Times New Roman" w:hAnsi="Times New Roman" w:cs="Times New Roman"/>
          <w:sz w:val="24"/>
          <w:szCs w:val="24"/>
          <w:lang w:val="en-US"/>
        </w:rPr>
        <w:t xml:space="preserve"> to unnecessary carcass losses</w:t>
      </w:r>
      <w:r w:rsidR="00D940C2" w:rsidRPr="00B23E13">
        <w:rPr>
          <w:rFonts w:ascii="Times New Roman" w:hAnsi="Times New Roman" w:cs="Times New Roman"/>
          <w:sz w:val="24"/>
          <w:szCs w:val="24"/>
          <w:lang w:val="en-US"/>
        </w:rPr>
        <w:t xml:space="preserve"> (</w:t>
      </w:r>
      <w:proofErr w:type="spellStart"/>
      <w:r w:rsidR="00D940C2" w:rsidRPr="007D1F10">
        <w:rPr>
          <w:rFonts w:ascii="Times New Roman" w:hAnsi="Times New Roman" w:cs="Times New Roman"/>
          <w:sz w:val="24"/>
          <w:szCs w:val="24"/>
          <w:lang w:val="en-US"/>
        </w:rPr>
        <w:t>Xiong</w:t>
      </w:r>
      <w:proofErr w:type="spellEnd"/>
      <w:r w:rsidR="00D940C2" w:rsidRPr="007D1F10">
        <w:rPr>
          <w:rFonts w:ascii="Times New Roman" w:hAnsi="Times New Roman" w:cs="Times New Roman"/>
          <w:sz w:val="24"/>
          <w:szCs w:val="24"/>
          <w:lang w:val="en-US"/>
        </w:rPr>
        <w:t xml:space="preserve"> et al., 2017). </w:t>
      </w:r>
    </w:p>
    <w:p w14:paraId="22A1EF7C" w14:textId="2F7C8628" w:rsidR="00707AE3" w:rsidRPr="007D1F10" w:rsidRDefault="00D940C2">
      <w:pPr>
        <w:spacing w:after="0" w:line="480" w:lineRule="auto"/>
        <w:ind w:firstLine="708"/>
        <w:jc w:val="both"/>
        <w:rPr>
          <w:rFonts w:ascii="Times New Roman" w:hAnsi="Times New Roman" w:cs="Times New Roman"/>
          <w:spacing w:val="-2"/>
          <w:sz w:val="24"/>
          <w:szCs w:val="24"/>
          <w:lang w:val="en-US"/>
        </w:rPr>
      </w:pPr>
      <w:r w:rsidRPr="007D1F10">
        <w:rPr>
          <w:rFonts w:ascii="Times New Roman" w:hAnsi="Times New Roman" w:cs="Times New Roman"/>
          <w:spacing w:val="-2"/>
          <w:sz w:val="24"/>
          <w:szCs w:val="24"/>
          <w:lang w:val="en-US"/>
        </w:rPr>
        <w:t>The BMI represents an energy reserve index and a reference for the possible occurrence of various diseases (NCD-</w:t>
      </w:r>
      <w:proofErr w:type="spellStart"/>
      <w:r w:rsidRPr="007D1F10">
        <w:rPr>
          <w:rFonts w:ascii="Times New Roman" w:hAnsi="Times New Roman" w:cs="Times New Roman"/>
          <w:spacing w:val="-2"/>
          <w:sz w:val="24"/>
          <w:szCs w:val="24"/>
          <w:lang w:val="en-US"/>
        </w:rPr>
        <w:t>RisC</w:t>
      </w:r>
      <w:proofErr w:type="spellEnd"/>
      <w:r w:rsidRPr="007D1F10">
        <w:rPr>
          <w:rFonts w:ascii="Times New Roman" w:hAnsi="Times New Roman" w:cs="Times New Roman"/>
          <w:spacing w:val="-2"/>
          <w:sz w:val="24"/>
          <w:szCs w:val="24"/>
          <w:lang w:val="en-US"/>
        </w:rPr>
        <w:t>, 201</w:t>
      </w:r>
      <w:r w:rsidR="00F616F8" w:rsidRPr="007D1F10">
        <w:rPr>
          <w:rFonts w:ascii="Times New Roman" w:hAnsi="Times New Roman" w:cs="Times New Roman"/>
          <w:spacing w:val="-2"/>
          <w:sz w:val="24"/>
          <w:szCs w:val="24"/>
          <w:lang w:val="en-US"/>
        </w:rPr>
        <w:t>7</w:t>
      </w:r>
      <w:r w:rsidRPr="007D1F10">
        <w:rPr>
          <w:rFonts w:ascii="Times New Roman" w:hAnsi="Times New Roman" w:cs="Times New Roman"/>
          <w:spacing w:val="-2"/>
          <w:sz w:val="24"/>
          <w:szCs w:val="24"/>
          <w:lang w:val="en-US"/>
        </w:rPr>
        <w:t xml:space="preserve">). Recently research has sought to correlate BMI with body reserves </w:t>
      </w:r>
      <w:r w:rsidR="00104C9E" w:rsidRPr="007D1F10">
        <w:rPr>
          <w:rFonts w:ascii="Times New Roman" w:hAnsi="Times New Roman" w:cs="Times New Roman"/>
          <w:spacing w:val="-2"/>
          <w:sz w:val="24"/>
          <w:szCs w:val="24"/>
          <w:lang w:val="en-US"/>
        </w:rPr>
        <w:t>in</w:t>
      </w:r>
      <w:r w:rsidRPr="007D1F10">
        <w:rPr>
          <w:rFonts w:ascii="Times New Roman" w:hAnsi="Times New Roman" w:cs="Times New Roman"/>
          <w:spacing w:val="-2"/>
          <w:sz w:val="24"/>
          <w:szCs w:val="24"/>
          <w:lang w:val="en-US"/>
        </w:rPr>
        <w:t xml:space="preserve"> goats and sheep (Tanaka et al., 2012; </w:t>
      </w:r>
      <w:proofErr w:type="spellStart"/>
      <w:r w:rsidRPr="007D1F10">
        <w:rPr>
          <w:rFonts w:ascii="Times New Roman" w:hAnsi="Times New Roman" w:cs="Times New Roman"/>
          <w:spacing w:val="-2"/>
          <w:sz w:val="24"/>
          <w:szCs w:val="24"/>
          <w:lang w:val="en-US"/>
        </w:rPr>
        <w:t>Chav</w:t>
      </w:r>
      <w:r w:rsidR="00C705CF" w:rsidRPr="007D1F10">
        <w:rPr>
          <w:rFonts w:ascii="Times New Roman" w:hAnsi="Times New Roman" w:cs="Times New Roman"/>
          <w:spacing w:val="-2"/>
          <w:sz w:val="24"/>
          <w:szCs w:val="24"/>
          <w:lang w:val="en-US"/>
        </w:rPr>
        <w:t>arr</w:t>
      </w:r>
      <w:r w:rsidRPr="007D1F10">
        <w:rPr>
          <w:rFonts w:ascii="Times New Roman" w:hAnsi="Times New Roman" w:cs="Times New Roman"/>
          <w:spacing w:val="-2"/>
          <w:sz w:val="24"/>
          <w:szCs w:val="24"/>
          <w:lang w:val="en-US"/>
        </w:rPr>
        <w:t>ía</w:t>
      </w:r>
      <w:proofErr w:type="spellEnd"/>
      <w:r w:rsidRPr="007D1F10">
        <w:rPr>
          <w:rFonts w:ascii="Times New Roman" w:hAnsi="Times New Roman" w:cs="Times New Roman"/>
          <w:spacing w:val="-2"/>
          <w:sz w:val="24"/>
          <w:szCs w:val="24"/>
          <w:lang w:val="en-US"/>
        </w:rPr>
        <w:t>-Aguilar et al., 2016), as well as their influence on productivity indices (</w:t>
      </w:r>
      <w:proofErr w:type="spellStart"/>
      <w:r w:rsidRPr="007D1F10">
        <w:rPr>
          <w:rFonts w:ascii="Times New Roman" w:hAnsi="Times New Roman" w:cs="Times New Roman"/>
          <w:spacing w:val="-2"/>
          <w:sz w:val="24"/>
          <w:szCs w:val="24"/>
          <w:lang w:val="en-US"/>
        </w:rPr>
        <w:t>Ptáček</w:t>
      </w:r>
      <w:proofErr w:type="spellEnd"/>
      <w:r w:rsidRPr="007D1F10">
        <w:rPr>
          <w:rFonts w:ascii="Times New Roman" w:hAnsi="Times New Roman" w:cs="Times New Roman"/>
          <w:spacing w:val="-2"/>
          <w:sz w:val="24"/>
          <w:szCs w:val="24"/>
          <w:lang w:val="en-US"/>
        </w:rPr>
        <w:t xml:space="preserve"> et al., 2018). These studies evidence a close relationship between BMI and body composition of animals</w:t>
      </w:r>
      <w:r w:rsidR="00104C9E" w:rsidRPr="007D1F10">
        <w:rPr>
          <w:rFonts w:ascii="Times New Roman" w:hAnsi="Times New Roman" w:cs="Times New Roman"/>
          <w:spacing w:val="-2"/>
          <w:sz w:val="24"/>
          <w:szCs w:val="24"/>
          <w:lang w:val="en-US"/>
        </w:rPr>
        <w:t>,</w:t>
      </w:r>
      <w:r w:rsidRPr="007D1F10">
        <w:rPr>
          <w:rFonts w:ascii="Times New Roman" w:hAnsi="Times New Roman" w:cs="Times New Roman"/>
          <w:spacing w:val="-2"/>
          <w:sz w:val="24"/>
          <w:szCs w:val="24"/>
          <w:lang w:val="en-US"/>
        </w:rPr>
        <w:t xml:space="preserve"> and</w:t>
      </w:r>
      <w:r w:rsidR="00104C9E" w:rsidRPr="007D1F10">
        <w:rPr>
          <w:rFonts w:ascii="Times New Roman" w:hAnsi="Times New Roman" w:cs="Times New Roman"/>
          <w:spacing w:val="-2"/>
          <w:sz w:val="24"/>
          <w:szCs w:val="24"/>
          <w:lang w:val="en-US"/>
        </w:rPr>
        <w:t xml:space="preserve"> they</w:t>
      </w:r>
      <w:r w:rsidRPr="007D1F10">
        <w:rPr>
          <w:rFonts w:ascii="Times New Roman" w:hAnsi="Times New Roman" w:cs="Times New Roman"/>
          <w:spacing w:val="-2"/>
          <w:sz w:val="24"/>
          <w:szCs w:val="24"/>
          <w:lang w:val="en-US"/>
        </w:rPr>
        <w:t xml:space="preserve"> suggest its use as a noninvasive technique </w:t>
      </w:r>
      <w:r w:rsidR="00125DC9" w:rsidRPr="007D1F10">
        <w:rPr>
          <w:rFonts w:ascii="Times New Roman" w:hAnsi="Times New Roman" w:cs="Times New Roman"/>
          <w:spacing w:val="-2"/>
          <w:sz w:val="24"/>
          <w:szCs w:val="24"/>
          <w:lang w:val="en-US"/>
        </w:rPr>
        <w:t>to</w:t>
      </w:r>
      <w:r w:rsidRPr="007D1F10">
        <w:rPr>
          <w:rFonts w:ascii="Times New Roman" w:hAnsi="Times New Roman" w:cs="Times New Roman"/>
          <w:spacing w:val="-2"/>
          <w:sz w:val="24"/>
          <w:szCs w:val="24"/>
          <w:lang w:val="en-US"/>
        </w:rPr>
        <w:t xml:space="preserve"> predict the composition of small ruminant carcasses.</w:t>
      </w:r>
    </w:p>
    <w:p w14:paraId="396D19E0" w14:textId="2EDDB407" w:rsidR="002D2DF1" w:rsidRPr="007D1F10" w:rsidRDefault="00125DC9">
      <w:pPr>
        <w:spacing w:after="0" w:line="480" w:lineRule="auto"/>
        <w:ind w:firstLine="708"/>
        <w:jc w:val="both"/>
        <w:rPr>
          <w:rFonts w:ascii="Times New Roman" w:hAnsi="Times New Roman" w:cs="Times New Roman"/>
          <w:spacing w:val="-2"/>
          <w:sz w:val="24"/>
          <w:szCs w:val="24"/>
          <w:lang w:val="en-US"/>
        </w:rPr>
      </w:pPr>
      <w:r w:rsidRPr="007D1F10">
        <w:rPr>
          <w:rFonts w:ascii="Times New Roman" w:hAnsi="Times New Roman" w:cs="Times New Roman"/>
          <w:spacing w:val="-2"/>
          <w:sz w:val="24"/>
          <w:szCs w:val="24"/>
          <w:lang w:val="en-US"/>
        </w:rPr>
        <w:t>S</w:t>
      </w:r>
      <w:r w:rsidR="00D940C2" w:rsidRPr="007D1F10">
        <w:rPr>
          <w:rFonts w:ascii="Times New Roman" w:hAnsi="Times New Roman" w:cs="Times New Roman"/>
          <w:spacing w:val="-2"/>
          <w:sz w:val="24"/>
          <w:szCs w:val="24"/>
          <w:lang w:val="en-US"/>
        </w:rPr>
        <w:t>heep shoulder</w:t>
      </w:r>
      <w:r w:rsidR="00611E3A" w:rsidRPr="007D1F10">
        <w:rPr>
          <w:rFonts w:ascii="Times New Roman" w:hAnsi="Times New Roman" w:cs="Times New Roman"/>
          <w:spacing w:val="-2"/>
          <w:sz w:val="24"/>
          <w:szCs w:val="24"/>
          <w:lang w:val="en-US"/>
        </w:rPr>
        <w:t>s</w:t>
      </w:r>
      <w:r w:rsidR="00D940C2" w:rsidRPr="007D1F10">
        <w:rPr>
          <w:rFonts w:ascii="Times New Roman" w:hAnsi="Times New Roman" w:cs="Times New Roman"/>
          <w:spacing w:val="-2"/>
          <w:sz w:val="24"/>
          <w:szCs w:val="24"/>
          <w:lang w:val="en-US"/>
        </w:rPr>
        <w:t xml:space="preserve"> and leg</w:t>
      </w:r>
      <w:r w:rsidRPr="007D1F10">
        <w:rPr>
          <w:rFonts w:ascii="Times New Roman" w:hAnsi="Times New Roman" w:cs="Times New Roman"/>
          <w:spacing w:val="-2"/>
          <w:sz w:val="24"/>
          <w:szCs w:val="24"/>
          <w:lang w:val="en-US"/>
        </w:rPr>
        <w:t>s</w:t>
      </w:r>
      <w:r w:rsidR="00D940C2" w:rsidRPr="007D1F10">
        <w:rPr>
          <w:rFonts w:ascii="Times New Roman" w:hAnsi="Times New Roman" w:cs="Times New Roman"/>
          <w:spacing w:val="-2"/>
          <w:sz w:val="24"/>
          <w:szCs w:val="24"/>
          <w:lang w:val="en-US"/>
        </w:rPr>
        <w:t xml:space="preserve"> </w:t>
      </w:r>
      <w:r w:rsidRPr="007D1F10">
        <w:rPr>
          <w:rFonts w:ascii="Times New Roman" w:hAnsi="Times New Roman" w:cs="Times New Roman"/>
          <w:spacing w:val="-2"/>
          <w:sz w:val="24"/>
          <w:szCs w:val="24"/>
          <w:lang w:val="en-US"/>
        </w:rPr>
        <w:t>show</w:t>
      </w:r>
      <w:r w:rsidR="00D940C2" w:rsidRPr="007D1F10">
        <w:rPr>
          <w:rFonts w:ascii="Times New Roman" w:hAnsi="Times New Roman" w:cs="Times New Roman"/>
          <w:spacing w:val="-2"/>
          <w:sz w:val="24"/>
          <w:szCs w:val="24"/>
          <w:lang w:val="en-US"/>
        </w:rPr>
        <w:t xml:space="preserve"> a high coefficient of correlation with the total carcass composition</w:t>
      </w:r>
      <w:r w:rsidR="002D2DF1" w:rsidRPr="007D1F10">
        <w:rPr>
          <w:rFonts w:ascii="Times New Roman" w:hAnsi="Times New Roman" w:cs="Times New Roman"/>
          <w:spacing w:val="-2"/>
          <w:sz w:val="24"/>
          <w:szCs w:val="24"/>
          <w:lang w:val="en-US"/>
        </w:rPr>
        <w:t>,</w:t>
      </w:r>
      <w:r w:rsidR="00D940C2" w:rsidRPr="007D1F10">
        <w:rPr>
          <w:rFonts w:ascii="Times New Roman" w:hAnsi="Times New Roman" w:cs="Times New Roman"/>
          <w:spacing w:val="-2"/>
          <w:sz w:val="24"/>
          <w:szCs w:val="24"/>
          <w:lang w:val="en-US"/>
        </w:rPr>
        <w:t xml:space="preserve"> and together </w:t>
      </w:r>
      <w:r w:rsidR="002D2DF1" w:rsidRPr="007D1F10">
        <w:rPr>
          <w:rFonts w:ascii="Times New Roman" w:hAnsi="Times New Roman" w:cs="Times New Roman"/>
          <w:spacing w:val="-2"/>
          <w:sz w:val="24"/>
          <w:szCs w:val="24"/>
          <w:lang w:val="en-US"/>
        </w:rPr>
        <w:t xml:space="preserve">they </w:t>
      </w:r>
      <w:r w:rsidR="00D940C2" w:rsidRPr="007D1F10">
        <w:rPr>
          <w:rFonts w:ascii="Times New Roman" w:hAnsi="Times New Roman" w:cs="Times New Roman"/>
          <w:spacing w:val="-2"/>
          <w:sz w:val="24"/>
          <w:szCs w:val="24"/>
          <w:lang w:val="en-US"/>
        </w:rPr>
        <w:t>represent more than 50% of the total carcass weight (</w:t>
      </w:r>
      <w:proofErr w:type="spellStart"/>
      <w:r w:rsidR="00D940C2" w:rsidRPr="007D1F10">
        <w:rPr>
          <w:rFonts w:ascii="Times New Roman" w:hAnsi="Times New Roman" w:cs="Times New Roman"/>
          <w:spacing w:val="-2"/>
          <w:sz w:val="24"/>
          <w:szCs w:val="24"/>
          <w:lang w:val="en-US"/>
        </w:rPr>
        <w:t>Osório</w:t>
      </w:r>
      <w:proofErr w:type="spellEnd"/>
      <w:r w:rsidR="00D940C2" w:rsidRPr="007D1F10">
        <w:rPr>
          <w:rFonts w:ascii="Times New Roman" w:hAnsi="Times New Roman" w:cs="Times New Roman"/>
          <w:spacing w:val="-2"/>
          <w:sz w:val="24"/>
          <w:szCs w:val="24"/>
          <w:lang w:val="en-US"/>
        </w:rPr>
        <w:t xml:space="preserve"> &amp; </w:t>
      </w:r>
      <w:proofErr w:type="spellStart"/>
      <w:r w:rsidR="00D940C2" w:rsidRPr="007D1F10">
        <w:rPr>
          <w:rFonts w:ascii="Times New Roman" w:hAnsi="Times New Roman" w:cs="Times New Roman"/>
          <w:spacing w:val="-6"/>
          <w:sz w:val="24"/>
          <w:szCs w:val="24"/>
          <w:lang w:val="en-US"/>
        </w:rPr>
        <w:t>Osório</w:t>
      </w:r>
      <w:proofErr w:type="spellEnd"/>
      <w:r w:rsidR="00D940C2" w:rsidRPr="007D1F10">
        <w:rPr>
          <w:rFonts w:ascii="Times New Roman" w:hAnsi="Times New Roman" w:cs="Times New Roman"/>
          <w:spacing w:val="-6"/>
          <w:sz w:val="24"/>
          <w:szCs w:val="24"/>
          <w:lang w:val="en-US"/>
        </w:rPr>
        <w:t>, 2005). However, no studies have related the tissue composition of these cuts with BMI so far.</w:t>
      </w:r>
      <w:r w:rsidR="00D940C2" w:rsidRPr="007D1F10">
        <w:rPr>
          <w:rFonts w:ascii="Times New Roman" w:hAnsi="Times New Roman" w:cs="Times New Roman"/>
          <w:spacing w:val="-2"/>
          <w:sz w:val="24"/>
          <w:szCs w:val="24"/>
          <w:lang w:val="en-US"/>
        </w:rPr>
        <w:t xml:space="preserve"> </w:t>
      </w:r>
    </w:p>
    <w:p w14:paraId="29867833" w14:textId="28205FE2" w:rsidR="00707AE3" w:rsidRPr="007D1F10" w:rsidRDefault="002D2DF1">
      <w:pPr>
        <w:spacing w:after="0" w:line="480" w:lineRule="auto"/>
        <w:ind w:firstLine="708"/>
        <w:jc w:val="both"/>
        <w:rPr>
          <w:rFonts w:ascii="Times New Roman" w:hAnsi="Times New Roman" w:cs="Times New Roman"/>
          <w:spacing w:val="-4"/>
          <w:sz w:val="24"/>
          <w:szCs w:val="24"/>
          <w:lang w:val="en-US"/>
        </w:rPr>
      </w:pPr>
      <w:r w:rsidRPr="007D1F10">
        <w:rPr>
          <w:rFonts w:ascii="Times New Roman" w:hAnsi="Times New Roman" w:cs="Times New Roman"/>
          <w:spacing w:val="-2"/>
          <w:sz w:val="24"/>
          <w:szCs w:val="24"/>
          <w:lang w:val="en-US"/>
        </w:rPr>
        <w:t>T</w:t>
      </w:r>
      <w:r w:rsidR="00D940C2" w:rsidRPr="007D1F10">
        <w:rPr>
          <w:rFonts w:ascii="Times New Roman" w:hAnsi="Times New Roman" w:cs="Times New Roman"/>
          <w:spacing w:val="-2"/>
          <w:sz w:val="24"/>
          <w:szCs w:val="24"/>
          <w:lang w:val="en-US"/>
        </w:rPr>
        <w:t xml:space="preserve">he objective of this work was to identify relationships among </w:t>
      </w:r>
      <w:r w:rsidRPr="007D1F10">
        <w:rPr>
          <w:rFonts w:ascii="Times New Roman" w:hAnsi="Times New Roman" w:cs="Times New Roman"/>
          <w:spacing w:val="-2"/>
          <w:sz w:val="24"/>
          <w:szCs w:val="24"/>
          <w:lang w:val="en-US"/>
        </w:rPr>
        <w:t xml:space="preserve">the </w:t>
      </w:r>
      <w:r w:rsidR="00D940C2" w:rsidRPr="007D1F10">
        <w:rPr>
          <w:rFonts w:ascii="Times New Roman" w:hAnsi="Times New Roman" w:cs="Times New Roman"/>
          <w:spacing w:val="-4"/>
          <w:sz w:val="24"/>
          <w:szCs w:val="24"/>
          <w:lang w:val="en-US"/>
        </w:rPr>
        <w:t xml:space="preserve">BMI, body energy reserves, and tissue composition of shoulder and leg cuts of </w:t>
      </w:r>
      <w:proofErr w:type="spellStart"/>
      <w:r w:rsidR="00D940C2" w:rsidRPr="007D1F10">
        <w:rPr>
          <w:rFonts w:ascii="Times New Roman" w:hAnsi="Times New Roman" w:cs="Times New Roman"/>
          <w:spacing w:val="-4"/>
          <w:sz w:val="24"/>
          <w:szCs w:val="24"/>
          <w:lang w:val="en-US"/>
        </w:rPr>
        <w:t>Corriedale</w:t>
      </w:r>
      <w:proofErr w:type="spellEnd"/>
      <w:r w:rsidR="00D940C2" w:rsidRPr="007D1F10">
        <w:rPr>
          <w:rFonts w:ascii="Times New Roman" w:hAnsi="Times New Roman" w:cs="Times New Roman"/>
          <w:spacing w:val="-4"/>
          <w:sz w:val="24"/>
          <w:szCs w:val="24"/>
          <w:lang w:val="en-US"/>
        </w:rPr>
        <w:t xml:space="preserve"> lambs.</w:t>
      </w:r>
    </w:p>
    <w:p w14:paraId="26BDFD7E" w14:textId="5DDADCC4" w:rsidR="00707AE3" w:rsidRPr="00A97E95" w:rsidRDefault="00D940C2">
      <w:pPr>
        <w:spacing w:after="0" w:line="480" w:lineRule="auto"/>
        <w:ind w:firstLine="708"/>
        <w:jc w:val="both"/>
        <w:rPr>
          <w:rFonts w:ascii="Times New Roman" w:hAnsi="Times New Roman" w:cs="Times New Roman"/>
          <w:sz w:val="24"/>
          <w:szCs w:val="24"/>
          <w:lang w:val="en-US"/>
        </w:rPr>
      </w:pPr>
      <w:r w:rsidRPr="007D1F10">
        <w:rPr>
          <w:rFonts w:ascii="Times New Roman" w:hAnsi="Times New Roman" w:cs="Times New Roman"/>
          <w:sz w:val="24"/>
          <w:szCs w:val="24"/>
          <w:lang w:val="en-US"/>
        </w:rPr>
        <w:t xml:space="preserve">The study was carried out </w:t>
      </w:r>
      <w:r w:rsidR="002D2DF1" w:rsidRPr="007D1F10">
        <w:rPr>
          <w:rFonts w:ascii="Times New Roman" w:hAnsi="Times New Roman" w:cs="Times New Roman"/>
          <w:sz w:val="24"/>
          <w:szCs w:val="24"/>
          <w:lang w:val="en-US"/>
        </w:rPr>
        <w:t>at</w:t>
      </w:r>
      <w:r w:rsidRPr="007D1F10">
        <w:rPr>
          <w:rFonts w:ascii="Times New Roman" w:hAnsi="Times New Roman" w:cs="Times New Roman"/>
          <w:sz w:val="24"/>
          <w:szCs w:val="24"/>
          <w:lang w:val="en-US"/>
        </w:rPr>
        <w:t xml:space="preserve"> a private farm</w:t>
      </w:r>
      <w:r w:rsidR="002D2DF1" w:rsidRPr="007D1F10">
        <w:rPr>
          <w:rFonts w:ascii="Times New Roman" w:hAnsi="Times New Roman" w:cs="Times New Roman"/>
          <w:sz w:val="24"/>
          <w:szCs w:val="24"/>
          <w:lang w:val="en-US"/>
        </w:rPr>
        <w:t>,</w:t>
      </w:r>
      <w:r w:rsidRPr="007D1F10">
        <w:rPr>
          <w:rFonts w:ascii="Times New Roman" w:hAnsi="Times New Roman" w:cs="Times New Roman"/>
          <w:sz w:val="24"/>
          <w:szCs w:val="24"/>
          <w:lang w:val="en-US"/>
        </w:rPr>
        <w:t xml:space="preserve"> in the municipality of Dom</w:t>
      </w:r>
      <w:r w:rsidRPr="00A97E95">
        <w:rPr>
          <w:rFonts w:ascii="Times New Roman" w:hAnsi="Times New Roman" w:cs="Times New Roman"/>
          <w:sz w:val="24"/>
          <w:szCs w:val="24"/>
          <w:lang w:val="en-US"/>
        </w:rPr>
        <w:t xml:space="preserve"> </w:t>
      </w:r>
      <w:proofErr w:type="spellStart"/>
      <w:r w:rsidRPr="00A97E95">
        <w:rPr>
          <w:rFonts w:ascii="Times New Roman" w:hAnsi="Times New Roman" w:cs="Times New Roman"/>
          <w:sz w:val="24"/>
          <w:szCs w:val="24"/>
          <w:lang w:val="en-US"/>
        </w:rPr>
        <w:t>Pedrito</w:t>
      </w:r>
      <w:proofErr w:type="spellEnd"/>
      <w:r w:rsidRPr="00A97E95">
        <w:rPr>
          <w:rFonts w:ascii="Times New Roman" w:hAnsi="Times New Roman" w:cs="Times New Roman"/>
          <w:sz w:val="24"/>
          <w:szCs w:val="24"/>
          <w:lang w:val="en-US"/>
        </w:rPr>
        <w:t xml:space="preserve"> (31°49'12"S</w:t>
      </w:r>
      <w:r w:rsidR="002D2DF1">
        <w:rPr>
          <w:rFonts w:ascii="Times New Roman" w:hAnsi="Times New Roman" w:cs="Times New Roman"/>
          <w:sz w:val="24"/>
          <w:szCs w:val="24"/>
          <w:lang w:val="en-US"/>
        </w:rPr>
        <w:t>,</w:t>
      </w:r>
      <w:r w:rsidRPr="00A97E95">
        <w:rPr>
          <w:rFonts w:ascii="Times New Roman" w:hAnsi="Times New Roman" w:cs="Times New Roman"/>
          <w:sz w:val="24"/>
          <w:szCs w:val="24"/>
          <w:lang w:val="en-US"/>
        </w:rPr>
        <w:t xml:space="preserve"> 53°28'08"W), Rio Grande do Sul </w:t>
      </w:r>
      <w:r w:rsidR="002D2DF1">
        <w:rPr>
          <w:rFonts w:ascii="Times New Roman" w:hAnsi="Times New Roman" w:cs="Times New Roman"/>
          <w:sz w:val="24"/>
          <w:szCs w:val="24"/>
          <w:lang w:val="en-US"/>
        </w:rPr>
        <w:t xml:space="preserve">state </w:t>
      </w:r>
      <w:r w:rsidRPr="00A97E95">
        <w:rPr>
          <w:rFonts w:ascii="Times New Roman" w:hAnsi="Times New Roman" w:cs="Times New Roman"/>
          <w:sz w:val="24"/>
          <w:szCs w:val="24"/>
          <w:lang w:val="en-US"/>
        </w:rPr>
        <w:t xml:space="preserve">(RS), Brazil. The experiment was approved by the Ethics Committee on Animal Experimentation (CEEA) of </w:t>
      </w:r>
      <w:proofErr w:type="spellStart"/>
      <w:r w:rsidRPr="00A97E95">
        <w:rPr>
          <w:rFonts w:ascii="Times New Roman" w:hAnsi="Times New Roman" w:cs="Times New Roman"/>
          <w:sz w:val="24"/>
          <w:szCs w:val="24"/>
          <w:lang w:val="en-US"/>
        </w:rPr>
        <w:t>Universidade</w:t>
      </w:r>
      <w:proofErr w:type="spellEnd"/>
      <w:r w:rsidRPr="00A97E95">
        <w:rPr>
          <w:rFonts w:ascii="Times New Roman" w:hAnsi="Times New Roman" w:cs="Times New Roman"/>
          <w:sz w:val="24"/>
          <w:szCs w:val="24"/>
          <w:lang w:val="en-US"/>
        </w:rPr>
        <w:t xml:space="preserve"> Federal de Pelotas (approval n.</w:t>
      </w:r>
      <w:r w:rsidR="00EC2CB4">
        <w:rPr>
          <w:rFonts w:ascii="Times New Roman" w:hAnsi="Times New Roman" w:cs="Times New Roman"/>
          <w:sz w:val="24"/>
          <w:szCs w:val="24"/>
          <w:lang w:val="en-US"/>
        </w:rPr>
        <w:t>º</w:t>
      </w:r>
      <w:r w:rsidRPr="00A97E95">
        <w:rPr>
          <w:rFonts w:ascii="Times New Roman" w:hAnsi="Times New Roman" w:cs="Times New Roman"/>
          <w:sz w:val="24"/>
          <w:szCs w:val="24"/>
          <w:lang w:val="en-US"/>
        </w:rPr>
        <w:t xml:space="preserve"> 7</w:t>
      </w:r>
      <w:r w:rsidR="00EC2CB4">
        <w:rPr>
          <w:rFonts w:ascii="Times New Roman" w:hAnsi="Times New Roman" w:cs="Times New Roman"/>
          <w:sz w:val="24"/>
          <w:szCs w:val="24"/>
          <w:lang w:val="en-US"/>
        </w:rPr>
        <w:t>.</w:t>
      </w:r>
      <w:r w:rsidRPr="00A97E95">
        <w:rPr>
          <w:rFonts w:ascii="Times New Roman" w:hAnsi="Times New Roman" w:cs="Times New Roman"/>
          <w:sz w:val="24"/>
          <w:szCs w:val="24"/>
          <w:lang w:val="en-US"/>
        </w:rPr>
        <w:t>886), and all procedures followed the recommendations f</w:t>
      </w:r>
      <w:r w:rsidR="00EC2CB4">
        <w:rPr>
          <w:rFonts w:ascii="Times New Roman" w:hAnsi="Times New Roman" w:cs="Times New Roman"/>
          <w:sz w:val="24"/>
          <w:szCs w:val="24"/>
          <w:lang w:val="en-US"/>
        </w:rPr>
        <w:t>or</w:t>
      </w:r>
      <w:r w:rsidRPr="00A97E95">
        <w:rPr>
          <w:rFonts w:ascii="Times New Roman" w:hAnsi="Times New Roman" w:cs="Times New Roman"/>
          <w:sz w:val="24"/>
          <w:szCs w:val="24"/>
          <w:lang w:val="en-US"/>
        </w:rPr>
        <w:t xml:space="preserve"> animal welfare and </w:t>
      </w:r>
      <w:r w:rsidRPr="00F712B1">
        <w:rPr>
          <w:rFonts w:ascii="Times New Roman" w:hAnsi="Times New Roman" w:cs="Times New Roman"/>
          <w:sz w:val="24"/>
          <w:szCs w:val="24"/>
          <w:highlight w:val="yellow"/>
          <w:lang w:val="en-US"/>
        </w:rPr>
        <w:t xml:space="preserve">humane </w:t>
      </w:r>
      <w:r w:rsidR="00EC2CB4">
        <w:rPr>
          <w:rFonts w:ascii="Times New Roman" w:hAnsi="Times New Roman" w:cs="Times New Roman"/>
          <w:sz w:val="24"/>
          <w:szCs w:val="24"/>
          <w:highlight w:val="yellow"/>
          <w:lang w:val="en-US"/>
        </w:rPr>
        <w:t>method</w:t>
      </w:r>
      <w:r w:rsidRPr="00F712B1">
        <w:rPr>
          <w:rFonts w:ascii="Times New Roman" w:hAnsi="Times New Roman" w:cs="Times New Roman"/>
          <w:sz w:val="24"/>
          <w:szCs w:val="24"/>
          <w:highlight w:val="yellow"/>
          <w:lang w:val="en-US"/>
        </w:rPr>
        <w:t>s</w:t>
      </w:r>
      <w:r w:rsidR="00EC2CB4">
        <w:rPr>
          <w:rFonts w:ascii="Times New Roman" w:hAnsi="Times New Roman" w:cs="Times New Roman"/>
          <w:sz w:val="24"/>
          <w:szCs w:val="24"/>
          <w:highlight w:val="yellow"/>
          <w:lang w:val="en-US"/>
        </w:rPr>
        <w:t xml:space="preserve"> f</w:t>
      </w:r>
      <w:r w:rsidR="00CD56C8">
        <w:rPr>
          <w:rFonts w:ascii="Times New Roman" w:hAnsi="Times New Roman" w:cs="Times New Roman"/>
          <w:sz w:val="24"/>
          <w:szCs w:val="24"/>
          <w:highlight w:val="yellow"/>
          <w:lang w:val="en-US"/>
        </w:rPr>
        <w:t>or animal</w:t>
      </w:r>
      <w:r w:rsidR="00EC2CB4">
        <w:rPr>
          <w:rFonts w:ascii="Times New Roman" w:hAnsi="Times New Roman" w:cs="Times New Roman"/>
          <w:sz w:val="24"/>
          <w:szCs w:val="24"/>
          <w:highlight w:val="yellow"/>
          <w:lang w:val="en-US"/>
        </w:rPr>
        <w:t xml:space="preserve"> s</w:t>
      </w:r>
      <w:r w:rsidRPr="00F712B1">
        <w:rPr>
          <w:rFonts w:ascii="Times New Roman" w:hAnsi="Times New Roman" w:cs="Times New Roman"/>
          <w:sz w:val="24"/>
          <w:szCs w:val="24"/>
          <w:highlight w:val="yellow"/>
          <w:lang w:val="en-US"/>
        </w:rPr>
        <w:t>laughter</w:t>
      </w:r>
      <w:r w:rsidRPr="00A97E95">
        <w:rPr>
          <w:rFonts w:ascii="Times New Roman" w:hAnsi="Times New Roman" w:cs="Times New Roman"/>
          <w:sz w:val="24"/>
          <w:szCs w:val="24"/>
          <w:lang w:val="en-US"/>
        </w:rPr>
        <w:t>.</w:t>
      </w:r>
    </w:p>
    <w:p w14:paraId="61B290C1" w14:textId="5803BE4D" w:rsidR="00707AE3" w:rsidRPr="007D1F10" w:rsidRDefault="00D940C2">
      <w:pPr>
        <w:spacing w:after="0" w:line="480" w:lineRule="auto"/>
        <w:ind w:firstLine="708"/>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Twenty-two castrated male</w:t>
      </w:r>
      <w:r w:rsidR="00D44DBC">
        <w:rPr>
          <w:rFonts w:ascii="Times New Roman" w:hAnsi="Times New Roman" w:cs="Times New Roman"/>
          <w:sz w:val="24"/>
          <w:szCs w:val="24"/>
          <w:lang w:val="en-US"/>
        </w:rPr>
        <w:t xml:space="preserve"> lambs of the</w:t>
      </w:r>
      <w:r w:rsidRPr="00A97E95">
        <w:rPr>
          <w:rFonts w:ascii="Times New Roman" w:hAnsi="Times New Roman" w:cs="Times New Roman"/>
          <w:sz w:val="24"/>
          <w:szCs w:val="24"/>
          <w:lang w:val="en-US"/>
        </w:rPr>
        <w:t xml:space="preserve"> </w:t>
      </w:r>
      <w:proofErr w:type="spellStart"/>
      <w:r w:rsidRPr="00A97E95">
        <w:rPr>
          <w:rFonts w:ascii="Times New Roman" w:hAnsi="Times New Roman" w:cs="Times New Roman"/>
          <w:sz w:val="24"/>
          <w:szCs w:val="24"/>
          <w:lang w:val="en-US"/>
        </w:rPr>
        <w:t>Corriedale</w:t>
      </w:r>
      <w:proofErr w:type="spellEnd"/>
      <w:r w:rsidRPr="00A97E95">
        <w:rPr>
          <w:rFonts w:ascii="Times New Roman" w:hAnsi="Times New Roman" w:cs="Times New Roman"/>
          <w:sz w:val="24"/>
          <w:szCs w:val="24"/>
          <w:lang w:val="en-US"/>
        </w:rPr>
        <w:t xml:space="preserve"> </w:t>
      </w:r>
      <w:r w:rsidR="00D44DBC">
        <w:rPr>
          <w:rFonts w:ascii="Times New Roman" w:hAnsi="Times New Roman" w:cs="Times New Roman"/>
          <w:sz w:val="24"/>
          <w:szCs w:val="24"/>
          <w:lang w:val="en-US"/>
        </w:rPr>
        <w:t>breed</w:t>
      </w:r>
      <w:r w:rsidRPr="00A97E95">
        <w:rPr>
          <w:rFonts w:ascii="Times New Roman" w:hAnsi="Times New Roman" w:cs="Times New Roman"/>
          <w:sz w:val="24"/>
          <w:szCs w:val="24"/>
          <w:lang w:val="en-US"/>
        </w:rPr>
        <w:t xml:space="preserve">, </w:t>
      </w:r>
      <w:r w:rsidR="00D44DBC">
        <w:rPr>
          <w:rFonts w:ascii="Times New Roman" w:hAnsi="Times New Roman" w:cs="Times New Roman"/>
          <w:sz w:val="24"/>
          <w:szCs w:val="24"/>
          <w:lang w:val="en-US"/>
        </w:rPr>
        <w:t>with average 1</w:t>
      </w:r>
      <w:r w:rsidRPr="00A97E95">
        <w:rPr>
          <w:rFonts w:ascii="Times New Roman" w:hAnsi="Times New Roman" w:cs="Times New Roman"/>
          <w:sz w:val="24"/>
          <w:szCs w:val="24"/>
          <w:lang w:val="en-US"/>
        </w:rPr>
        <w:t>8 months</w:t>
      </w:r>
      <w:r w:rsidR="00D44DBC" w:rsidRPr="00D44DBC">
        <w:rPr>
          <w:rFonts w:ascii="Times New Roman" w:hAnsi="Times New Roman" w:cs="Times New Roman"/>
          <w:sz w:val="24"/>
          <w:szCs w:val="24"/>
          <w:lang w:val="en-US"/>
        </w:rPr>
        <w:t xml:space="preserve"> </w:t>
      </w:r>
      <w:r w:rsidR="00D44DBC">
        <w:rPr>
          <w:rFonts w:ascii="Times New Roman" w:hAnsi="Times New Roman" w:cs="Times New Roman"/>
          <w:sz w:val="24"/>
          <w:szCs w:val="24"/>
          <w:lang w:val="en-US"/>
        </w:rPr>
        <w:t xml:space="preserve">of </w:t>
      </w:r>
      <w:r w:rsidR="00D44DBC" w:rsidRPr="002B2A25">
        <w:rPr>
          <w:rFonts w:ascii="Times New Roman" w:hAnsi="Times New Roman" w:cs="Times New Roman"/>
          <w:sz w:val="24"/>
          <w:szCs w:val="24"/>
          <w:lang w:val="en-US"/>
        </w:rPr>
        <w:t>age</w:t>
      </w:r>
      <w:r w:rsidRPr="00A97E95">
        <w:rPr>
          <w:rFonts w:ascii="Times New Roman" w:hAnsi="Times New Roman" w:cs="Times New Roman"/>
          <w:sz w:val="24"/>
          <w:szCs w:val="24"/>
          <w:lang w:val="en-US"/>
        </w:rPr>
        <w:t xml:space="preserve">, clinically healthy, </w:t>
      </w:r>
      <w:r w:rsidR="00D44DBC">
        <w:rPr>
          <w:rFonts w:ascii="Times New Roman" w:hAnsi="Times New Roman" w:cs="Times New Roman"/>
          <w:sz w:val="24"/>
          <w:szCs w:val="24"/>
          <w:lang w:val="en-US"/>
        </w:rPr>
        <w:t xml:space="preserve">and with </w:t>
      </w:r>
      <w:r w:rsidRPr="00A97E95">
        <w:rPr>
          <w:rFonts w:ascii="Times New Roman" w:hAnsi="Times New Roman" w:cs="Times New Roman"/>
          <w:sz w:val="24"/>
          <w:szCs w:val="24"/>
          <w:lang w:val="en-US"/>
        </w:rPr>
        <w:t>31.2</w:t>
      </w:r>
      <w:r w:rsidR="00D44DBC">
        <w:rPr>
          <w:rFonts w:ascii="Times New Roman" w:hAnsi="Times New Roman" w:cs="Times New Roman"/>
          <w:sz w:val="24"/>
          <w:szCs w:val="24"/>
          <w:lang w:val="en-US"/>
        </w:rPr>
        <w:t>–</w:t>
      </w:r>
      <w:r w:rsidRPr="00A97E95">
        <w:rPr>
          <w:rFonts w:ascii="Times New Roman" w:hAnsi="Times New Roman" w:cs="Times New Roman"/>
          <w:sz w:val="24"/>
          <w:szCs w:val="24"/>
          <w:lang w:val="en-US"/>
        </w:rPr>
        <w:t xml:space="preserve">60 kg </w:t>
      </w:r>
      <w:r w:rsidR="00D44DBC">
        <w:rPr>
          <w:rFonts w:ascii="Times New Roman" w:hAnsi="Times New Roman" w:cs="Times New Roman"/>
          <w:sz w:val="24"/>
          <w:szCs w:val="24"/>
          <w:lang w:val="en-US"/>
        </w:rPr>
        <w:t xml:space="preserve">mass </w:t>
      </w:r>
      <w:r w:rsidRPr="00A97E95">
        <w:rPr>
          <w:rFonts w:ascii="Times New Roman" w:hAnsi="Times New Roman" w:cs="Times New Roman"/>
          <w:sz w:val="24"/>
          <w:szCs w:val="24"/>
          <w:lang w:val="en-US"/>
        </w:rPr>
        <w:t xml:space="preserve">were used in the experiment. The lambs </w:t>
      </w:r>
      <w:r w:rsidR="00D44DBC">
        <w:rPr>
          <w:rFonts w:ascii="Times New Roman" w:hAnsi="Times New Roman" w:cs="Times New Roman"/>
          <w:sz w:val="24"/>
          <w:szCs w:val="24"/>
          <w:lang w:val="en-US"/>
        </w:rPr>
        <w:t>showed</w:t>
      </w:r>
      <w:r w:rsidRPr="00A97E95">
        <w:rPr>
          <w:rFonts w:ascii="Times New Roman" w:hAnsi="Times New Roman" w:cs="Times New Roman"/>
          <w:sz w:val="24"/>
          <w:szCs w:val="24"/>
          <w:lang w:val="en-US"/>
        </w:rPr>
        <w:t xml:space="preserve"> </w:t>
      </w:r>
      <w:r w:rsidR="00D44DBC">
        <w:rPr>
          <w:rFonts w:ascii="Times New Roman" w:hAnsi="Times New Roman" w:cs="Times New Roman"/>
          <w:sz w:val="24"/>
          <w:szCs w:val="24"/>
          <w:lang w:val="en-US"/>
        </w:rPr>
        <w:t>di</w:t>
      </w:r>
      <w:r w:rsidRPr="00A97E95">
        <w:rPr>
          <w:rFonts w:ascii="Times New Roman" w:hAnsi="Times New Roman" w:cs="Times New Roman"/>
          <w:sz w:val="24"/>
          <w:szCs w:val="24"/>
          <w:lang w:val="en-US"/>
        </w:rPr>
        <w:t>fferent body condition scores (BCS)</w:t>
      </w:r>
      <w:r w:rsidR="00D44DBC">
        <w:rPr>
          <w:rFonts w:ascii="Times New Roman" w:hAnsi="Times New Roman" w:cs="Times New Roman"/>
          <w:sz w:val="24"/>
          <w:szCs w:val="24"/>
          <w:lang w:val="en-US"/>
        </w:rPr>
        <w:t>, as follows</w:t>
      </w:r>
      <w:r w:rsidRPr="00A97E95">
        <w:rPr>
          <w:rFonts w:ascii="Times New Roman" w:hAnsi="Times New Roman" w:cs="Times New Roman"/>
          <w:sz w:val="24"/>
          <w:szCs w:val="24"/>
          <w:lang w:val="en-US"/>
        </w:rPr>
        <w:t>: from 1 to 4, in an 1 to 5 scale</w:t>
      </w:r>
      <w:r w:rsidR="00D44DBC">
        <w:rPr>
          <w:rFonts w:ascii="Times New Roman" w:hAnsi="Times New Roman" w:cs="Times New Roman"/>
          <w:sz w:val="24"/>
          <w:szCs w:val="24"/>
          <w:lang w:val="en-US"/>
        </w:rPr>
        <w:t>; and</w:t>
      </w:r>
      <w:r w:rsidRPr="00A97E95">
        <w:rPr>
          <w:rFonts w:ascii="Times New Roman" w:hAnsi="Times New Roman" w:cs="Times New Roman"/>
          <w:sz w:val="24"/>
          <w:szCs w:val="24"/>
          <w:lang w:val="en-US"/>
        </w:rPr>
        <w:t xml:space="preserve"> 0.5-point intervals, </w:t>
      </w:r>
      <w:r w:rsidR="00D44DBC">
        <w:rPr>
          <w:rFonts w:ascii="Times New Roman" w:hAnsi="Times New Roman" w:cs="Times New Roman"/>
          <w:sz w:val="24"/>
          <w:szCs w:val="24"/>
          <w:lang w:val="en-US"/>
        </w:rPr>
        <w:t xml:space="preserve">in </w:t>
      </w:r>
      <w:r w:rsidRPr="00A97E95">
        <w:rPr>
          <w:rFonts w:ascii="Times New Roman" w:hAnsi="Times New Roman" w:cs="Times New Roman"/>
          <w:sz w:val="24"/>
          <w:szCs w:val="24"/>
          <w:lang w:val="en-US"/>
        </w:rPr>
        <w:t>wh</w:t>
      </w:r>
      <w:r w:rsidR="00D44DBC">
        <w:rPr>
          <w:rFonts w:ascii="Times New Roman" w:hAnsi="Times New Roman" w:cs="Times New Roman"/>
          <w:sz w:val="24"/>
          <w:szCs w:val="24"/>
          <w:lang w:val="en-US"/>
        </w:rPr>
        <w:t>ich</w:t>
      </w:r>
      <w:r w:rsidRPr="00A97E95">
        <w:rPr>
          <w:rFonts w:ascii="Times New Roman" w:hAnsi="Times New Roman" w:cs="Times New Roman"/>
          <w:sz w:val="24"/>
          <w:szCs w:val="24"/>
          <w:lang w:val="en-US"/>
        </w:rPr>
        <w:t xml:space="preserve"> 1 corresponded to a too thin lamb</w:t>
      </w:r>
      <w:r w:rsidR="00D44DBC">
        <w:rPr>
          <w:rFonts w:ascii="Times New Roman" w:hAnsi="Times New Roman" w:cs="Times New Roman"/>
          <w:sz w:val="24"/>
          <w:szCs w:val="24"/>
          <w:lang w:val="en-US"/>
        </w:rPr>
        <w:t>,</w:t>
      </w:r>
      <w:r w:rsidRPr="00A97E95">
        <w:rPr>
          <w:rFonts w:ascii="Times New Roman" w:hAnsi="Times New Roman" w:cs="Times New Roman"/>
          <w:sz w:val="24"/>
          <w:szCs w:val="24"/>
          <w:lang w:val="en-US"/>
        </w:rPr>
        <w:t xml:space="preserve"> and 5 to a too fat </w:t>
      </w:r>
      <w:r w:rsidRPr="007D1F10">
        <w:rPr>
          <w:rFonts w:ascii="Times New Roman" w:hAnsi="Times New Roman" w:cs="Times New Roman"/>
          <w:sz w:val="24"/>
          <w:szCs w:val="24"/>
          <w:lang w:val="en-US"/>
        </w:rPr>
        <w:t>lamb (</w:t>
      </w:r>
      <w:proofErr w:type="spellStart"/>
      <w:r w:rsidRPr="007D1F10">
        <w:rPr>
          <w:rFonts w:ascii="Times New Roman" w:hAnsi="Times New Roman" w:cs="Times New Roman"/>
          <w:sz w:val="24"/>
          <w:szCs w:val="24"/>
          <w:lang w:val="en-US"/>
        </w:rPr>
        <w:t>Osório</w:t>
      </w:r>
      <w:proofErr w:type="spellEnd"/>
      <w:r w:rsidRPr="007D1F10">
        <w:rPr>
          <w:rFonts w:ascii="Times New Roman" w:hAnsi="Times New Roman" w:cs="Times New Roman"/>
          <w:sz w:val="24"/>
          <w:szCs w:val="24"/>
          <w:lang w:val="en-US"/>
        </w:rPr>
        <w:t xml:space="preserve"> &amp; </w:t>
      </w:r>
      <w:proofErr w:type="spellStart"/>
      <w:r w:rsidRPr="007D1F10">
        <w:rPr>
          <w:rFonts w:ascii="Times New Roman" w:hAnsi="Times New Roman" w:cs="Times New Roman"/>
          <w:sz w:val="24"/>
          <w:szCs w:val="24"/>
          <w:lang w:val="en-US"/>
        </w:rPr>
        <w:t>Osório</w:t>
      </w:r>
      <w:proofErr w:type="spellEnd"/>
      <w:r w:rsidRPr="007D1F10">
        <w:rPr>
          <w:rFonts w:ascii="Times New Roman" w:hAnsi="Times New Roman" w:cs="Times New Roman"/>
          <w:sz w:val="24"/>
          <w:szCs w:val="24"/>
          <w:lang w:val="en-US"/>
        </w:rPr>
        <w:t>, 2005). The animals were raised in</w:t>
      </w:r>
      <w:r w:rsidR="00E17B86" w:rsidRPr="007D1F10">
        <w:rPr>
          <w:rFonts w:ascii="Times New Roman" w:hAnsi="Times New Roman" w:cs="Times New Roman"/>
          <w:sz w:val="24"/>
          <w:szCs w:val="24"/>
          <w:lang w:val="en-US"/>
        </w:rPr>
        <w:t xml:space="preserve"> a</w:t>
      </w:r>
      <w:r w:rsidRPr="007D1F10">
        <w:rPr>
          <w:rFonts w:ascii="Times New Roman" w:hAnsi="Times New Roman" w:cs="Times New Roman"/>
          <w:sz w:val="24"/>
          <w:szCs w:val="24"/>
          <w:lang w:val="en-US"/>
        </w:rPr>
        <w:t xml:space="preserve"> native pasture of the Pampa </w:t>
      </w:r>
      <w:r w:rsidR="00E17B86" w:rsidRPr="007D1F10">
        <w:rPr>
          <w:rFonts w:ascii="Times New Roman" w:hAnsi="Times New Roman" w:cs="Times New Roman"/>
          <w:sz w:val="24"/>
          <w:szCs w:val="24"/>
          <w:lang w:val="en-US"/>
        </w:rPr>
        <w:t>b</w:t>
      </w:r>
      <w:r w:rsidRPr="007D1F10">
        <w:rPr>
          <w:rFonts w:ascii="Times New Roman" w:hAnsi="Times New Roman" w:cs="Times New Roman"/>
          <w:sz w:val="24"/>
          <w:szCs w:val="24"/>
          <w:lang w:val="en-US"/>
        </w:rPr>
        <w:t>iome, in the extensive grazing system.</w:t>
      </w:r>
    </w:p>
    <w:p w14:paraId="1A682EFB" w14:textId="2D0C5095" w:rsidR="00707AE3" w:rsidRPr="007D1F10" w:rsidRDefault="00D940C2">
      <w:pPr>
        <w:spacing w:after="0" w:line="480" w:lineRule="auto"/>
        <w:ind w:firstLine="708"/>
        <w:jc w:val="both"/>
        <w:rPr>
          <w:rFonts w:ascii="Times New Roman" w:hAnsi="Times New Roman" w:cs="Times New Roman"/>
          <w:sz w:val="24"/>
          <w:szCs w:val="24"/>
          <w:lang w:val="en-US"/>
        </w:rPr>
      </w:pPr>
      <w:r w:rsidRPr="007D1F10">
        <w:rPr>
          <w:rFonts w:ascii="Times New Roman" w:hAnsi="Times New Roman" w:cs="Times New Roman"/>
          <w:sz w:val="24"/>
          <w:szCs w:val="24"/>
          <w:lang w:val="en-US"/>
        </w:rPr>
        <w:lastRenderedPageBreak/>
        <w:t>Prior to slaughter, the lambs were fasted for 18 hours</w:t>
      </w:r>
      <w:r w:rsidR="00E17B86" w:rsidRPr="007D1F10">
        <w:rPr>
          <w:rFonts w:ascii="Times New Roman" w:hAnsi="Times New Roman" w:cs="Times New Roman"/>
          <w:sz w:val="24"/>
          <w:szCs w:val="24"/>
          <w:lang w:val="en-US"/>
        </w:rPr>
        <w:t>,</w:t>
      </w:r>
      <w:r w:rsidRPr="007D1F10">
        <w:rPr>
          <w:rFonts w:ascii="Times New Roman" w:hAnsi="Times New Roman" w:cs="Times New Roman"/>
          <w:sz w:val="24"/>
          <w:szCs w:val="24"/>
          <w:lang w:val="en-US"/>
        </w:rPr>
        <w:t xml:space="preserve"> and water</w:t>
      </w:r>
      <w:r w:rsidR="00E17B86" w:rsidRPr="007D1F10">
        <w:rPr>
          <w:rFonts w:ascii="Times New Roman" w:hAnsi="Times New Roman" w:cs="Times New Roman"/>
          <w:sz w:val="24"/>
          <w:szCs w:val="24"/>
          <w:lang w:val="en-US"/>
        </w:rPr>
        <w:t xml:space="preserve"> was offered to them</w:t>
      </w:r>
      <w:r w:rsidRPr="007D1F10">
        <w:rPr>
          <w:rFonts w:ascii="Times New Roman" w:hAnsi="Times New Roman" w:cs="Times New Roman"/>
          <w:sz w:val="24"/>
          <w:szCs w:val="24"/>
          <w:lang w:val="en-US"/>
        </w:rPr>
        <w:t xml:space="preserve"> ad libitum. After this time, live weight at slaughter (kg) and body condition score (BCS) were determined, and the following morphometric measurements </w:t>
      </w:r>
      <w:r w:rsidR="0088576A" w:rsidRPr="007D1F10">
        <w:rPr>
          <w:rFonts w:ascii="Times New Roman" w:hAnsi="Times New Roman" w:cs="Times New Roman"/>
          <w:sz w:val="24"/>
          <w:szCs w:val="24"/>
          <w:lang w:val="en-US"/>
        </w:rPr>
        <w:t xml:space="preserve">(m) </w:t>
      </w:r>
      <w:r w:rsidRPr="007D1F10">
        <w:rPr>
          <w:rFonts w:ascii="Times New Roman" w:hAnsi="Times New Roman" w:cs="Times New Roman"/>
          <w:sz w:val="24"/>
          <w:szCs w:val="24"/>
          <w:lang w:val="en-US"/>
        </w:rPr>
        <w:t>were taken: height at withers (distance between withers and distal forelimb region)</w:t>
      </w:r>
      <w:r w:rsidR="0088576A" w:rsidRPr="007D1F10">
        <w:rPr>
          <w:rFonts w:ascii="Times New Roman" w:hAnsi="Times New Roman" w:cs="Times New Roman"/>
          <w:sz w:val="24"/>
          <w:szCs w:val="24"/>
          <w:lang w:val="en-US"/>
        </w:rPr>
        <w:t>,</w:t>
      </w:r>
      <w:r w:rsidRPr="007D1F10">
        <w:rPr>
          <w:rFonts w:ascii="Times New Roman" w:hAnsi="Times New Roman" w:cs="Times New Roman"/>
          <w:sz w:val="24"/>
          <w:szCs w:val="24"/>
          <w:lang w:val="en-US"/>
        </w:rPr>
        <w:t xml:space="preserve"> and body length (distance between the </w:t>
      </w:r>
      <w:proofErr w:type="spellStart"/>
      <w:r w:rsidRPr="007D1F10">
        <w:rPr>
          <w:rFonts w:ascii="Times New Roman" w:hAnsi="Times New Roman" w:cs="Times New Roman"/>
          <w:sz w:val="24"/>
          <w:szCs w:val="24"/>
          <w:lang w:val="en-US"/>
        </w:rPr>
        <w:t>cervico</w:t>
      </w:r>
      <w:proofErr w:type="spellEnd"/>
      <w:r w:rsidRPr="007D1F10">
        <w:rPr>
          <w:rFonts w:ascii="Times New Roman" w:hAnsi="Times New Roman" w:cs="Times New Roman"/>
          <w:sz w:val="24"/>
          <w:szCs w:val="24"/>
          <w:lang w:val="en-US"/>
        </w:rPr>
        <w:t>-thoracic joint and the first coccygeal vertebra).</w:t>
      </w:r>
    </w:p>
    <w:p w14:paraId="29DF181F" w14:textId="0CB78BE7" w:rsidR="00707AE3" w:rsidRPr="007D1F10" w:rsidRDefault="00D940C2">
      <w:pPr>
        <w:spacing w:after="0" w:line="480" w:lineRule="auto"/>
        <w:ind w:firstLine="708"/>
        <w:jc w:val="both"/>
        <w:rPr>
          <w:rFonts w:ascii="Times New Roman" w:hAnsi="Times New Roman" w:cs="Times New Roman"/>
          <w:sz w:val="24"/>
          <w:szCs w:val="24"/>
          <w:lang w:val="en-US"/>
        </w:rPr>
      </w:pPr>
      <w:r w:rsidRPr="007D1F10">
        <w:rPr>
          <w:rFonts w:ascii="Times New Roman" w:hAnsi="Times New Roman" w:cs="Times New Roman"/>
          <w:sz w:val="24"/>
          <w:szCs w:val="24"/>
          <w:lang w:val="en-US"/>
        </w:rPr>
        <w:t xml:space="preserve">The BCS evaluation was performed according to the methodology described by </w:t>
      </w:r>
      <w:proofErr w:type="spellStart"/>
      <w:r w:rsidRPr="007D1F10">
        <w:rPr>
          <w:rFonts w:ascii="Times New Roman" w:hAnsi="Times New Roman" w:cs="Times New Roman"/>
          <w:sz w:val="24"/>
          <w:szCs w:val="24"/>
          <w:lang w:val="en-US"/>
        </w:rPr>
        <w:t>Osório</w:t>
      </w:r>
      <w:proofErr w:type="spellEnd"/>
      <w:r w:rsidRPr="007D1F10">
        <w:rPr>
          <w:rFonts w:ascii="Times New Roman" w:hAnsi="Times New Roman" w:cs="Times New Roman"/>
          <w:sz w:val="24"/>
          <w:szCs w:val="24"/>
          <w:lang w:val="en-US"/>
        </w:rPr>
        <w:t xml:space="preserve"> &amp; </w:t>
      </w:r>
      <w:proofErr w:type="spellStart"/>
      <w:r w:rsidRPr="007D1F10">
        <w:rPr>
          <w:rFonts w:ascii="Times New Roman" w:hAnsi="Times New Roman" w:cs="Times New Roman"/>
          <w:sz w:val="24"/>
          <w:szCs w:val="24"/>
          <w:lang w:val="en-US"/>
        </w:rPr>
        <w:t>Osório</w:t>
      </w:r>
      <w:proofErr w:type="spellEnd"/>
      <w:r w:rsidRPr="007D1F10">
        <w:rPr>
          <w:rFonts w:ascii="Times New Roman" w:hAnsi="Times New Roman" w:cs="Times New Roman"/>
          <w:sz w:val="24"/>
          <w:szCs w:val="24"/>
          <w:lang w:val="en-US"/>
        </w:rPr>
        <w:t xml:space="preserve"> (2005). Body mass index (BMI) was calculated according to Tanaka et al. (2012): BMI = (BW / WH / BL) / 10, </w:t>
      </w:r>
      <w:r w:rsidR="0088576A" w:rsidRPr="007D1F10">
        <w:rPr>
          <w:rFonts w:ascii="Times New Roman" w:hAnsi="Times New Roman" w:cs="Times New Roman"/>
          <w:sz w:val="24"/>
          <w:szCs w:val="24"/>
          <w:lang w:val="en-US"/>
        </w:rPr>
        <w:t>in which:</w:t>
      </w:r>
      <w:r w:rsidRPr="007D1F10">
        <w:rPr>
          <w:rFonts w:ascii="Times New Roman" w:hAnsi="Times New Roman" w:cs="Times New Roman"/>
          <w:sz w:val="24"/>
          <w:szCs w:val="24"/>
          <w:lang w:val="en-US"/>
        </w:rPr>
        <w:t xml:space="preserve"> BMI is</w:t>
      </w:r>
      <w:r w:rsidR="0088576A" w:rsidRPr="007D1F10">
        <w:rPr>
          <w:rFonts w:ascii="Times New Roman" w:hAnsi="Times New Roman" w:cs="Times New Roman"/>
          <w:sz w:val="24"/>
          <w:szCs w:val="24"/>
          <w:lang w:val="en-US"/>
        </w:rPr>
        <w:t xml:space="preserve"> the</w:t>
      </w:r>
      <w:r w:rsidRPr="007D1F10">
        <w:rPr>
          <w:rFonts w:ascii="Times New Roman" w:hAnsi="Times New Roman" w:cs="Times New Roman"/>
          <w:sz w:val="24"/>
          <w:szCs w:val="24"/>
          <w:lang w:val="en-US"/>
        </w:rPr>
        <w:t xml:space="preserve"> body mass index; BW</w:t>
      </w:r>
      <w:r w:rsidR="0088576A" w:rsidRPr="007D1F10">
        <w:rPr>
          <w:rFonts w:ascii="Times New Roman" w:hAnsi="Times New Roman" w:cs="Times New Roman"/>
          <w:sz w:val="24"/>
          <w:szCs w:val="24"/>
          <w:lang w:val="en-US"/>
        </w:rPr>
        <w:t xml:space="preserve"> is the</w:t>
      </w:r>
      <w:r w:rsidRPr="007D1F10">
        <w:rPr>
          <w:rFonts w:ascii="Times New Roman" w:hAnsi="Times New Roman" w:cs="Times New Roman"/>
          <w:sz w:val="24"/>
          <w:szCs w:val="24"/>
          <w:lang w:val="en-US"/>
        </w:rPr>
        <w:t xml:space="preserve"> body weight (kg); WH</w:t>
      </w:r>
      <w:r w:rsidR="0088576A" w:rsidRPr="007D1F10">
        <w:rPr>
          <w:rFonts w:ascii="Times New Roman" w:hAnsi="Times New Roman" w:cs="Times New Roman"/>
          <w:sz w:val="24"/>
          <w:szCs w:val="24"/>
          <w:lang w:val="en-US"/>
        </w:rPr>
        <w:t xml:space="preserve"> is the</w:t>
      </w:r>
      <w:r w:rsidRPr="007D1F10">
        <w:rPr>
          <w:rFonts w:ascii="Times New Roman" w:hAnsi="Times New Roman" w:cs="Times New Roman"/>
          <w:sz w:val="24"/>
          <w:szCs w:val="24"/>
          <w:lang w:val="en-US"/>
        </w:rPr>
        <w:t xml:space="preserve"> height at withers (m); </w:t>
      </w:r>
      <w:r w:rsidR="0088576A" w:rsidRPr="007D1F10">
        <w:rPr>
          <w:rFonts w:ascii="Times New Roman" w:hAnsi="Times New Roman" w:cs="Times New Roman"/>
          <w:sz w:val="24"/>
          <w:szCs w:val="24"/>
          <w:lang w:val="en-US"/>
        </w:rPr>
        <w:t xml:space="preserve">and </w:t>
      </w:r>
      <w:r w:rsidRPr="007D1F10">
        <w:rPr>
          <w:rFonts w:ascii="Times New Roman" w:hAnsi="Times New Roman" w:cs="Times New Roman"/>
          <w:sz w:val="24"/>
          <w:szCs w:val="24"/>
          <w:lang w:val="en-US"/>
        </w:rPr>
        <w:t>BL</w:t>
      </w:r>
      <w:r w:rsidR="0088576A" w:rsidRPr="007D1F10">
        <w:rPr>
          <w:rFonts w:ascii="Times New Roman" w:hAnsi="Times New Roman" w:cs="Times New Roman"/>
          <w:sz w:val="24"/>
          <w:szCs w:val="24"/>
          <w:lang w:val="en-US"/>
        </w:rPr>
        <w:t xml:space="preserve"> is the</w:t>
      </w:r>
      <w:r w:rsidRPr="007D1F10">
        <w:rPr>
          <w:rFonts w:ascii="Times New Roman" w:hAnsi="Times New Roman" w:cs="Times New Roman"/>
          <w:sz w:val="24"/>
          <w:szCs w:val="24"/>
          <w:lang w:val="en-US"/>
        </w:rPr>
        <w:t xml:space="preserve"> body length (m).</w:t>
      </w:r>
    </w:p>
    <w:p w14:paraId="6EAD14EE" w14:textId="44932EB1" w:rsidR="00707AE3" w:rsidRPr="007D1F10" w:rsidRDefault="00D940C2">
      <w:pPr>
        <w:spacing w:after="0" w:line="480" w:lineRule="auto"/>
        <w:ind w:firstLine="708"/>
        <w:jc w:val="both"/>
        <w:rPr>
          <w:rFonts w:ascii="Times New Roman" w:hAnsi="Times New Roman" w:cs="Times New Roman"/>
          <w:spacing w:val="-4"/>
          <w:sz w:val="24"/>
          <w:szCs w:val="24"/>
          <w:lang w:val="en-US"/>
        </w:rPr>
      </w:pPr>
      <w:r w:rsidRPr="007D1F10">
        <w:rPr>
          <w:rFonts w:ascii="Times New Roman" w:hAnsi="Times New Roman" w:cs="Times New Roman"/>
          <w:spacing w:val="-4"/>
          <w:sz w:val="24"/>
          <w:szCs w:val="24"/>
          <w:lang w:val="en-US"/>
        </w:rPr>
        <w:t>The slaughter</w:t>
      </w:r>
      <w:r w:rsidR="005B660B" w:rsidRPr="007D1F10">
        <w:rPr>
          <w:rFonts w:ascii="Times New Roman" w:hAnsi="Times New Roman" w:cs="Times New Roman"/>
          <w:spacing w:val="-4"/>
          <w:sz w:val="24"/>
          <w:szCs w:val="24"/>
          <w:lang w:val="en-US"/>
        </w:rPr>
        <w:t xml:space="preserve"> was</w:t>
      </w:r>
      <w:r w:rsidRPr="007D1F10">
        <w:rPr>
          <w:rFonts w:ascii="Times New Roman" w:hAnsi="Times New Roman" w:cs="Times New Roman"/>
          <w:spacing w:val="-4"/>
          <w:sz w:val="24"/>
          <w:szCs w:val="24"/>
          <w:lang w:val="en-US"/>
        </w:rPr>
        <w:t xml:space="preserve"> carried out in a slaughterhouse under state inspection</w:t>
      </w:r>
      <w:r w:rsidR="005B660B" w:rsidRPr="007D1F10">
        <w:rPr>
          <w:rFonts w:ascii="Times New Roman" w:hAnsi="Times New Roman" w:cs="Times New Roman"/>
          <w:spacing w:val="-4"/>
          <w:sz w:val="24"/>
          <w:szCs w:val="24"/>
          <w:lang w:val="en-US"/>
        </w:rPr>
        <w:t xml:space="preserve"> and subjected to the</w:t>
      </w:r>
      <w:r w:rsidRPr="007D1F10">
        <w:rPr>
          <w:rFonts w:ascii="Times New Roman" w:hAnsi="Times New Roman" w:cs="Times New Roman"/>
          <w:spacing w:val="-4"/>
          <w:sz w:val="24"/>
          <w:szCs w:val="24"/>
          <w:lang w:val="en-US"/>
        </w:rPr>
        <w:t xml:space="preserve"> norms prescribed by the Brazilian Animal Inspection System </w:t>
      </w:r>
      <w:r w:rsidRPr="00B23E13">
        <w:rPr>
          <w:rFonts w:ascii="Times New Roman" w:hAnsi="Times New Roman" w:cs="Times New Roman"/>
          <w:spacing w:val="-4"/>
          <w:sz w:val="24"/>
          <w:szCs w:val="24"/>
          <w:lang w:val="en-US"/>
        </w:rPr>
        <w:t>(</w:t>
      </w:r>
      <w:proofErr w:type="spellStart"/>
      <w:r w:rsidRPr="00B23E13">
        <w:rPr>
          <w:rFonts w:ascii="Times New Roman" w:hAnsi="Times New Roman" w:cs="Times New Roman"/>
          <w:spacing w:val="-4"/>
          <w:sz w:val="24"/>
          <w:szCs w:val="24"/>
          <w:lang w:val="en-US"/>
        </w:rPr>
        <w:t>B</w:t>
      </w:r>
      <w:r w:rsidR="005B660B" w:rsidRPr="007D1F10">
        <w:rPr>
          <w:rFonts w:ascii="Times New Roman" w:hAnsi="Times New Roman" w:cs="Times New Roman"/>
          <w:spacing w:val="-4"/>
          <w:sz w:val="24"/>
          <w:szCs w:val="24"/>
          <w:lang w:val="en-US"/>
        </w:rPr>
        <w:t>rasil</w:t>
      </w:r>
      <w:proofErr w:type="spellEnd"/>
      <w:r w:rsidRPr="00B23E13">
        <w:rPr>
          <w:rFonts w:ascii="Times New Roman" w:hAnsi="Times New Roman" w:cs="Times New Roman"/>
          <w:spacing w:val="-4"/>
          <w:sz w:val="24"/>
          <w:szCs w:val="24"/>
          <w:lang w:val="en-US"/>
        </w:rPr>
        <w:t xml:space="preserve">, 2017). </w:t>
      </w:r>
      <w:r w:rsidRPr="007D1F10">
        <w:rPr>
          <w:rFonts w:ascii="Times New Roman" w:hAnsi="Times New Roman" w:cs="Times New Roman"/>
          <w:spacing w:val="-4"/>
          <w:sz w:val="24"/>
          <w:szCs w:val="24"/>
          <w:lang w:val="en-US"/>
        </w:rPr>
        <w:t xml:space="preserve">After bleeding and evisceration, the weights of </w:t>
      </w:r>
      <w:r w:rsidR="005B660B" w:rsidRPr="007D1F10">
        <w:rPr>
          <w:rFonts w:ascii="Times New Roman" w:hAnsi="Times New Roman" w:cs="Times New Roman"/>
          <w:spacing w:val="-4"/>
          <w:sz w:val="24"/>
          <w:szCs w:val="24"/>
          <w:lang w:val="en-US"/>
        </w:rPr>
        <w:t xml:space="preserve">the </w:t>
      </w:r>
      <w:r w:rsidRPr="007D1F10">
        <w:rPr>
          <w:rFonts w:ascii="Times New Roman" w:hAnsi="Times New Roman" w:cs="Times New Roman"/>
          <w:spacing w:val="-4"/>
          <w:sz w:val="24"/>
          <w:szCs w:val="24"/>
          <w:lang w:val="en-US"/>
        </w:rPr>
        <w:t xml:space="preserve">warm carcass and all </w:t>
      </w:r>
      <w:proofErr w:type="spellStart"/>
      <w:r w:rsidRPr="007D1F10">
        <w:rPr>
          <w:rFonts w:ascii="Times New Roman" w:hAnsi="Times New Roman" w:cs="Times New Roman"/>
          <w:spacing w:val="-4"/>
          <w:sz w:val="24"/>
          <w:szCs w:val="24"/>
          <w:lang w:val="en-US"/>
        </w:rPr>
        <w:t>noncarcass</w:t>
      </w:r>
      <w:proofErr w:type="spellEnd"/>
      <w:r w:rsidRPr="007D1F10">
        <w:rPr>
          <w:rFonts w:ascii="Times New Roman" w:hAnsi="Times New Roman" w:cs="Times New Roman"/>
          <w:spacing w:val="-4"/>
          <w:sz w:val="24"/>
          <w:szCs w:val="24"/>
          <w:lang w:val="en-US"/>
        </w:rPr>
        <w:t xml:space="preserve"> components were determined. The total internal fat (IF, internal adipose tissue) was calculated from the sum of the pelvic fat (adipose tissue located around the kidneys and pelvic region) with the fat present between the other internal organs (omental and mesenteric adipose tissue).</w:t>
      </w:r>
    </w:p>
    <w:p w14:paraId="0108ED18" w14:textId="256F9A5F" w:rsidR="00707AE3" w:rsidRPr="007D1F10" w:rsidRDefault="00D940C2">
      <w:pPr>
        <w:spacing w:after="0" w:line="480" w:lineRule="auto"/>
        <w:ind w:firstLine="708"/>
        <w:jc w:val="both"/>
        <w:rPr>
          <w:rFonts w:ascii="Times New Roman" w:hAnsi="Times New Roman" w:cs="Times New Roman"/>
          <w:sz w:val="24"/>
          <w:szCs w:val="24"/>
          <w:lang w:val="en-US"/>
        </w:rPr>
      </w:pPr>
      <w:r w:rsidRPr="007D1F10">
        <w:rPr>
          <w:rFonts w:ascii="Times New Roman" w:hAnsi="Times New Roman" w:cs="Times New Roman"/>
          <w:sz w:val="24"/>
          <w:szCs w:val="24"/>
          <w:lang w:val="en-US"/>
        </w:rPr>
        <w:t>After slaughtering, the carcasses were stored in a cold room at 1°C, for 24 hours</w:t>
      </w:r>
      <w:r w:rsidR="00A52E5D" w:rsidRPr="007D1F10">
        <w:rPr>
          <w:rFonts w:ascii="Times New Roman" w:hAnsi="Times New Roman" w:cs="Times New Roman"/>
          <w:sz w:val="24"/>
          <w:szCs w:val="24"/>
          <w:lang w:val="en-US"/>
        </w:rPr>
        <w:t>;</w:t>
      </w:r>
      <w:r w:rsidRPr="007D1F10">
        <w:rPr>
          <w:rFonts w:ascii="Times New Roman" w:hAnsi="Times New Roman" w:cs="Times New Roman"/>
          <w:sz w:val="24"/>
          <w:szCs w:val="24"/>
          <w:lang w:val="en-US"/>
        </w:rPr>
        <w:t xml:space="preserve"> then</w:t>
      </w:r>
      <w:r w:rsidR="00A52E5D" w:rsidRPr="007D1F10">
        <w:rPr>
          <w:rFonts w:ascii="Times New Roman" w:hAnsi="Times New Roman" w:cs="Times New Roman"/>
          <w:sz w:val="24"/>
          <w:szCs w:val="24"/>
          <w:lang w:val="en-US"/>
        </w:rPr>
        <w:t>,</w:t>
      </w:r>
      <w:r w:rsidRPr="007D1F10">
        <w:rPr>
          <w:rFonts w:ascii="Times New Roman" w:hAnsi="Times New Roman" w:cs="Times New Roman"/>
          <w:sz w:val="24"/>
          <w:szCs w:val="24"/>
          <w:lang w:val="en-US"/>
        </w:rPr>
        <w:t xml:space="preserve"> they were cut into 5 pieces: neck, shoulder, rib, leg, and loin. Each cut was weighed, labeled, and </w:t>
      </w:r>
      <w:r w:rsidR="00A52E5D" w:rsidRPr="007D1F10">
        <w:rPr>
          <w:rFonts w:ascii="Times New Roman" w:hAnsi="Times New Roman" w:cs="Times New Roman"/>
          <w:sz w:val="24"/>
          <w:szCs w:val="24"/>
          <w:lang w:val="en-US"/>
        </w:rPr>
        <w:t xml:space="preserve">individually </w:t>
      </w:r>
      <w:r w:rsidRPr="007D1F10">
        <w:rPr>
          <w:rFonts w:ascii="Times New Roman" w:hAnsi="Times New Roman" w:cs="Times New Roman"/>
          <w:sz w:val="24"/>
          <w:szCs w:val="24"/>
          <w:lang w:val="en-US"/>
        </w:rPr>
        <w:t>stored in plastic containers, in a freezer at -18°C.</w:t>
      </w:r>
    </w:p>
    <w:p w14:paraId="4E7C644B" w14:textId="471F353F" w:rsidR="00707AE3" w:rsidRPr="007D1F10" w:rsidRDefault="00D940C2">
      <w:pPr>
        <w:spacing w:after="0" w:line="480" w:lineRule="auto"/>
        <w:ind w:firstLine="708"/>
        <w:jc w:val="both"/>
        <w:rPr>
          <w:rFonts w:ascii="Times New Roman" w:hAnsi="Times New Roman" w:cs="Times New Roman"/>
          <w:sz w:val="24"/>
          <w:szCs w:val="24"/>
          <w:lang w:val="en-US"/>
        </w:rPr>
      </w:pPr>
      <w:r w:rsidRPr="007D1F10">
        <w:rPr>
          <w:rFonts w:ascii="Times New Roman" w:hAnsi="Times New Roman" w:cs="Times New Roman"/>
          <w:sz w:val="24"/>
          <w:szCs w:val="24"/>
          <w:lang w:val="en-US"/>
        </w:rPr>
        <w:t xml:space="preserve">The tissue composition analysis was performed on the shoulder and leg cuts. The shoulder </w:t>
      </w:r>
      <w:r w:rsidR="00FC2AC3" w:rsidRPr="007D1F10">
        <w:rPr>
          <w:rFonts w:ascii="Times New Roman" w:hAnsi="Times New Roman" w:cs="Times New Roman"/>
          <w:sz w:val="24"/>
          <w:szCs w:val="24"/>
          <w:lang w:val="en-US"/>
        </w:rPr>
        <w:t xml:space="preserve">– </w:t>
      </w:r>
      <w:r w:rsidRPr="007D1F10">
        <w:rPr>
          <w:rFonts w:ascii="Times New Roman" w:hAnsi="Times New Roman" w:cs="Times New Roman"/>
          <w:sz w:val="24"/>
          <w:szCs w:val="24"/>
          <w:lang w:val="en-US"/>
        </w:rPr>
        <w:t>compris</w:t>
      </w:r>
      <w:r w:rsidR="00FC2AC3" w:rsidRPr="007D1F10">
        <w:rPr>
          <w:rFonts w:ascii="Times New Roman" w:hAnsi="Times New Roman" w:cs="Times New Roman"/>
          <w:sz w:val="24"/>
          <w:szCs w:val="24"/>
          <w:lang w:val="en-US"/>
        </w:rPr>
        <w:t>ed by a</w:t>
      </w:r>
      <w:r w:rsidRPr="007D1F10">
        <w:rPr>
          <w:rFonts w:ascii="Times New Roman" w:hAnsi="Times New Roman" w:cs="Times New Roman"/>
          <w:sz w:val="24"/>
          <w:szCs w:val="24"/>
          <w:lang w:val="en-US"/>
        </w:rPr>
        <w:t xml:space="preserve"> part of the forelimb, including the muscles of the scapula, </w:t>
      </w:r>
      <w:proofErr w:type="spellStart"/>
      <w:r w:rsidRPr="007D1F10">
        <w:rPr>
          <w:rFonts w:ascii="Times New Roman" w:hAnsi="Times New Roman" w:cs="Times New Roman"/>
          <w:sz w:val="24"/>
          <w:szCs w:val="24"/>
          <w:lang w:val="en-US"/>
        </w:rPr>
        <w:t>humerus</w:t>
      </w:r>
      <w:proofErr w:type="spellEnd"/>
      <w:r w:rsidRPr="007D1F10">
        <w:rPr>
          <w:rFonts w:ascii="Times New Roman" w:hAnsi="Times New Roman" w:cs="Times New Roman"/>
          <w:sz w:val="24"/>
          <w:szCs w:val="24"/>
          <w:lang w:val="en-US"/>
        </w:rPr>
        <w:t>, radius, ulna, and carpus</w:t>
      </w:r>
      <w:r w:rsidR="00FC2AC3" w:rsidRPr="007D1F10">
        <w:rPr>
          <w:rFonts w:ascii="Times New Roman" w:hAnsi="Times New Roman" w:cs="Times New Roman"/>
          <w:sz w:val="24"/>
          <w:szCs w:val="24"/>
          <w:lang w:val="en-US"/>
        </w:rPr>
        <w:t xml:space="preserve"> –</w:t>
      </w:r>
      <w:r w:rsidRPr="007D1F10">
        <w:rPr>
          <w:rFonts w:ascii="Times New Roman" w:hAnsi="Times New Roman" w:cs="Times New Roman"/>
          <w:sz w:val="24"/>
          <w:szCs w:val="24"/>
          <w:lang w:val="en-US"/>
        </w:rPr>
        <w:t xml:space="preserve"> was cut in the distal portion</w:t>
      </w:r>
      <w:r w:rsidR="00FC2AC3" w:rsidRPr="007D1F10">
        <w:rPr>
          <w:rFonts w:ascii="Times New Roman" w:hAnsi="Times New Roman" w:cs="Times New Roman"/>
          <w:sz w:val="24"/>
          <w:szCs w:val="24"/>
          <w:lang w:val="en-US"/>
        </w:rPr>
        <w:t>,</w:t>
      </w:r>
      <w:r w:rsidRPr="007D1F10">
        <w:rPr>
          <w:rFonts w:ascii="Times New Roman" w:hAnsi="Times New Roman" w:cs="Times New Roman"/>
          <w:sz w:val="24"/>
          <w:szCs w:val="24"/>
          <w:lang w:val="en-US"/>
        </w:rPr>
        <w:t xml:space="preserve"> at the middle portion of the carpal bones. The leg </w:t>
      </w:r>
      <w:r w:rsidR="00FC2AC3" w:rsidRPr="007D1F10">
        <w:rPr>
          <w:rFonts w:ascii="Times New Roman" w:hAnsi="Times New Roman" w:cs="Times New Roman"/>
          <w:sz w:val="24"/>
          <w:szCs w:val="24"/>
          <w:lang w:val="en-US"/>
        </w:rPr>
        <w:t xml:space="preserve">– </w:t>
      </w:r>
      <w:r w:rsidRPr="007D1F10">
        <w:rPr>
          <w:rFonts w:ascii="Times New Roman" w:hAnsi="Times New Roman" w:cs="Times New Roman"/>
          <w:sz w:val="24"/>
          <w:szCs w:val="24"/>
          <w:lang w:val="en-US"/>
        </w:rPr>
        <w:t xml:space="preserve">comprised </w:t>
      </w:r>
      <w:r w:rsidR="00FC2AC3" w:rsidRPr="007D1F10">
        <w:rPr>
          <w:rFonts w:ascii="Times New Roman" w:hAnsi="Times New Roman" w:cs="Times New Roman"/>
          <w:sz w:val="24"/>
          <w:szCs w:val="24"/>
          <w:lang w:val="en-US"/>
        </w:rPr>
        <w:t xml:space="preserve">by </w:t>
      </w:r>
      <w:r w:rsidRPr="007D1F10">
        <w:rPr>
          <w:rFonts w:ascii="Times New Roman" w:hAnsi="Times New Roman" w:cs="Times New Roman"/>
          <w:sz w:val="24"/>
          <w:szCs w:val="24"/>
          <w:lang w:val="en-US"/>
        </w:rPr>
        <w:t>the bone base of the tarsus, tibia, femur, ischium, ilium</w:t>
      </w:r>
      <w:r w:rsidR="00FC2AC3" w:rsidRPr="007D1F10">
        <w:rPr>
          <w:rFonts w:ascii="Times New Roman" w:hAnsi="Times New Roman" w:cs="Times New Roman"/>
          <w:sz w:val="24"/>
          <w:szCs w:val="24"/>
          <w:lang w:val="en-US"/>
        </w:rPr>
        <w:t>,</w:t>
      </w:r>
      <w:r w:rsidRPr="007D1F10">
        <w:rPr>
          <w:rFonts w:ascii="Times New Roman" w:hAnsi="Times New Roman" w:cs="Times New Roman"/>
          <w:sz w:val="24"/>
          <w:szCs w:val="24"/>
          <w:lang w:val="en-US"/>
        </w:rPr>
        <w:t xml:space="preserve"> and pubis </w:t>
      </w:r>
      <w:r w:rsidR="00FC2AC3" w:rsidRPr="007D1F10">
        <w:rPr>
          <w:rFonts w:ascii="Times New Roman" w:hAnsi="Times New Roman" w:cs="Times New Roman"/>
          <w:sz w:val="24"/>
          <w:szCs w:val="24"/>
          <w:lang w:val="en-US"/>
        </w:rPr>
        <w:t xml:space="preserve">– </w:t>
      </w:r>
      <w:r w:rsidRPr="007D1F10">
        <w:rPr>
          <w:rFonts w:ascii="Times New Roman" w:hAnsi="Times New Roman" w:cs="Times New Roman"/>
          <w:sz w:val="24"/>
          <w:szCs w:val="24"/>
          <w:lang w:val="en-US"/>
        </w:rPr>
        <w:t>was cut at the joint of the last lumbar and first sacral vertebra, and at the tarsometatarsal junction.</w:t>
      </w:r>
    </w:p>
    <w:p w14:paraId="15208264" w14:textId="1B81918F" w:rsidR="00707AE3" w:rsidRPr="007D1F10" w:rsidRDefault="00D940C2">
      <w:pPr>
        <w:spacing w:after="0" w:line="480" w:lineRule="auto"/>
        <w:ind w:firstLine="708"/>
        <w:jc w:val="both"/>
        <w:rPr>
          <w:rFonts w:ascii="Times New Roman" w:hAnsi="Times New Roman" w:cs="Times New Roman"/>
          <w:spacing w:val="-2"/>
          <w:sz w:val="24"/>
          <w:szCs w:val="24"/>
          <w:lang w:val="en-US"/>
        </w:rPr>
      </w:pPr>
      <w:r w:rsidRPr="007D1F10">
        <w:rPr>
          <w:rFonts w:ascii="Times New Roman" w:hAnsi="Times New Roman" w:cs="Times New Roman"/>
          <w:spacing w:val="-2"/>
          <w:sz w:val="24"/>
          <w:szCs w:val="24"/>
          <w:lang w:val="en-US"/>
        </w:rPr>
        <w:lastRenderedPageBreak/>
        <w:t>The laboratory analy</w:t>
      </w:r>
      <w:r w:rsidR="008060DB" w:rsidRPr="007D1F10">
        <w:rPr>
          <w:rFonts w:ascii="Times New Roman" w:hAnsi="Times New Roman" w:cs="Times New Roman"/>
          <w:spacing w:val="-2"/>
          <w:sz w:val="24"/>
          <w:szCs w:val="24"/>
          <w:lang w:val="en-US"/>
        </w:rPr>
        <w:t>s</w:t>
      </w:r>
      <w:r w:rsidRPr="007D1F10">
        <w:rPr>
          <w:rFonts w:ascii="Times New Roman" w:hAnsi="Times New Roman" w:cs="Times New Roman"/>
          <w:spacing w:val="-2"/>
          <w:sz w:val="24"/>
          <w:szCs w:val="24"/>
          <w:lang w:val="en-US"/>
        </w:rPr>
        <w:t xml:space="preserve">es were carried out </w:t>
      </w:r>
      <w:r w:rsidR="00863D66" w:rsidRPr="007D1F10">
        <w:rPr>
          <w:rFonts w:ascii="Times New Roman" w:hAnsi="Times New Roman" w:cs="Times New Roman"/>
          <w:spacing w:val="-2"/>
          <w:sz w:val="24"/>
          <w:szCs w:val="24"/>
          <w:lang w:val="en-US"/>
        </w:rPr>
        <w:t>o</w:t>
      </w:r>
      <w:r w:rsidRPr="007D1F10">
        <w:rPr>
          <w:rFonts w:ascii="Times New Roman" w:hAnsi="Times New Roman" w:cs="Times New Roman"/>
          <w:spacing w:val="-2"/>
          <w:sz w:val="24"/>
          <w:szCs w:val="24"/>
          <w:lang w:val="en-US"/>
        </w:rPr>
        <w:t xml:space="preserve">n the carcass and meat laboratories of the Department of Animal Science, </w:t>
      </w:r>
      <w:r w:rsidR="008060DB" w:rsidRPr="007D1F10">
        <w:rPr>
          <w:rFonts w:ascii="Times New Roman" w:hAnsi="Times New Roman" w:cs="Times New Roman"/>
          <w:spacing w:val="-2"/>
          <w:sz w:val="24"/>
          <w:szCs w:val="24"/>
          <w:lang w:val="en-US"/>
        </w:rPr>
        <w:t xml:space="preserve">of </w:t>
      </w:r>
      <w:proofErr w:type="spellStart"/>
      <w:r w:rsidRPr="007D1F10">
        <w:rPr>
          <w:rFonts w:ascii="Times New Roman" w:hAnsi="Times New Roman" w:cs="Times New Roman"/>
          <w:spacing w:val="-2"/>
          <w:sz w:val="24"/>
          <w:szCs w:val="24"/>
          <w:lang w:val="en-US"/>
        </w:rPr>
        <w:t>Universidade</w:t>
      </w:r>
      <w:proofErr w:type="spellEnd"/>
      <w:r w:rsidRPr="007D1F10">
        <w:rPr>
          <w:rFonts w:ascii="Times New Roman" w:hAnsi="Times New Roman" w:cs="Times New Roman"/>
          <w:spacing w:val="-2"/>
          <w:sz w:val="24"/>
          <w:szCs w:val="24"/>
          <w:lang w:val="en-US"/>
        </w:rPr>
        <w:t xml:space="preserve"> Federal de Pelotas, </w:t>
      </w:r>
      <w:proofErr w:type="spellStart"/>
      <w:r w:rsidRPr="007D1F10">
        <w:rPr>
          <w:rFonts w:ascii="Times New Roman" w:hAnsi="Times New Roman" w:cs="Times New Roman"/>
          <w:spacing w:val="-2"/>
          <w:sz w:val="24"/>
          <w:szCs w:val="24"/>
          <w:lang w:val="en-US"/>
        </w:rPr>
        <w:t>Capão</w:t>
      </w:r>
      <w:proofErr w:type="spellEnd"/>
      <w:r w:rsidRPr="007D1F10">
        <w:rPr>
          <w:rFonts w:ascii="Times New Roman" w:hAnsi="Times New Roman" w:cs="Times New Roman"/>
          <w:spacing w:val="-2"/>
          <w:sz w:val="24"/>
          <w:szCs w:val="24"/>
          <w:lang w:val="en-US"/>
        </w:rPr>
        <w:t xml:space="preserve"> do </w:t>
      </w:r>
      <w:proofErr w:type="spellStart"/>
      <w:r w:rsidRPr="007D1F10">
        <w:rPr>
          <w:rFonts w:ascii="Times New Roman" w:hAnsi="Times New Roman" w:cs="Times New Roman"/>
          <w:spacing w:val="-2"/>
          <w:sz w:val="24"/>
          <w:szCs w:val="24"/>
          <w:lang w:val="en-US"/>
        </w:rPr>
        <w:t>Leão</w:t>
      </w:r>
      <w:proofErr w:type="spellEnd"/>
      <w:r w:rsidRPr="007D1F10">
        <w:rPr>
          <w:rFonts w:ascii="Times New Roman" w:hAnsi="Times New Roman" w:cs="Times New Roman"/>
          <w:spacing w:val="-2"/>
          <w:sz w:val="24"/>
          <w:szCs w:val="24"/>
          <w:lang w:val="en-US"/>
        </w:rPr>
        <w:t xml:space="preserve">, RS, Brazil, during the year 2013. The cuts were dissected with a scalpel and tweezers. The total fat tissue composition was determined, including </w:t>
      </w:r>
      <w:r w:rsidR="008060DB" w:rsidRPr="007D1F10">
        <w:rPr>
          <w:rFonts w:ascii="Times New Roman" w:hAnsi="Times New Roman" w:cs="Times New Roman"/>
          <w:spacing w:val="-2"/>
          <w:sz w:val="24"/>
          <w:szCs w:val="24"/>
          <w:lang w:val="en-US"/>
        </w:rPr>
        <w:t xml:space="preserve">the </w:t>
      </w:r>
      <w:r w:rsidRPr="007D1F10">
        <w:rPr>
          <w:rFonts w:ascii="Times New Roman" w:hAnsi="Times New Roman" w:cs="Times New Roman"/>
          <w:spacing w:val="-2"/>
          <w:sz w:val="24"/>
          <w:szCs w:val="24"/>
          <w:lang w:val="en-US"/>
        </w:rPr>
        <w:t xml:space="preserve">subcutaneous fat (external fat located at the top of the cut) and </w:t>
      </w:r>
      <w:r w:rsidR="008060DB" w:rsidRPr="007D1F10">
        <w:rPr>
          <w:rFonts w:ascii="Times New Roman" w:hAnsi="Times New Roman" w:cs="Times New Roman"/>
          <w:spacing w:val="-2"/>
          <w:sz w:val="24"/>
          <w:szCs w:val="24"/>
          <w:lang w:val="en-US"/>
        </w:rPr>
        <w:t xml:space="preserve">the </w:t>
      </w:r>
      <w:r w:rsidRPr="007D1F10">
        <w:rPr>
          <w:rFonts w:ascii="Times New Roman" w:hAnsi="Times New Roman" w:cs="Times New Roman"/>
          <w:spacing w:val="-2"/>
          <w:sz w:val="24"/>
          <w:szCs w:val="24"/>
          <w:lang w:val="en-US"/>
        </w:rPr>
        <w:t>intermuscular fat (all fat associated with muscles) (</w:t>
      </w:r>
      <w:proofErr w:type="spellStart"/>
      <w:r w:rsidRPr="00B23E13">
        <w:rPr>
          <w:rFonts w:ascii="Times New Roman" w:hAnsi="Times New Roman" w:cs="Times New Roman"/>
          <w:spacing w:val="-2"/>
          <w:sz w:val="24"/>
          <w:szCs w:val="24"/>
          <w:lang w:val="en-US"/>
        </w:rPr>
        <w:t>Lemes</w:t>
      </w:r>
      <w:proofErr w:type="spellEnd"/>
      <w:r w:rsidRPr="00B23E13">
        <w:rPr>
          <w:rFonts w:ascii="Times New Roman" w:hAnsi="Times New Roman" w:cs="Times New Roman"/>
          <w:spacing w:val="-2"/>
          <w:sz w:val="24"/>
          <w:szCs w:val="24"/>
          <w:lang w:val="en-US"/>
        </w:rPr>
        <w:t xml:space="preserve"> et al., 2014). </w:t>
      </w:r>
      <w:r w:rsidRPr="007D1F10">
        <w:rPr>
          <w:rFonts w:ascii="Times New Roman" w:hAnsi="Times New Roman" w:cs="Times New Roman"/>
          <w:spacing w:val="-2"/>
          <w:sz w:val="24"/>
          <w:szCs w:val="24"/>
          <w:lang w:val="en-US"/>
        </w:rPr>
        <w:t xml:space="preserve">The muscles include total dissected muscles, after the complete removal of all </w:t>
      </w:r>
      <w:r w:rsidR="008060DB" w:rsidRPr="007D1F10">
        <w:rPr>
          <w:rFonts w:ascii="Times New Roman" w:hAnsi="Times New Roman" w:cs="Times New Roman"/>
          <w:spacing w:val="-2"/>
          <w:sz w:val="24"/>
          <w:szCs w:val="24"/>
          <w:lang w:val="en-US"/>
        </w:rPr>
        <w:t>adhered</w:t>
      </w:r>
      <w:r w:rsidRPr="007D1F10">
        <w:rPr>
          <w:rFonts w:ascii="Times New Roman" w:hAnsi="Times New Roman" w:cs="Times New Roman"/>
          <w:spacing w:val="-2"/>
          <w:sz w:val="24"/>
          <w:szCs w:val="24"/>
          <w:lang w:val="en-US"/>
        </w:rPr>
        <w:t>, subcutaneous and intermuscular</w:t>
      </w:r>
      <w:r w:rsidR="008060DB" w:rsidRPr="007D1F10">
        <w:rPr>
          <w:rFonts w:ascii="Times New Roman" w:hAnsi="Times New Roman" w:cs="Times New Roman"/>
          <w:spacing w:val="-2"/>
          <w:sz w:val="24"/>
          <w:szCs w:val="24"/>
          <w:lang w:val="en-US"/>
        </w:rPr>
        <w:t xml:space="preserve"> fats</w:t>
      </w:r>
      <w:r w:rsidRPr="007D1F10">
        <w:rPr>
          <w:rFonts w:ascii="Times New Roman" w:hAnsi="Times New Roman" w:cs="Times New Roman"/>
          <w:spacing w:val="-2"/>
          <w:sz w:val="24"/>
          <w:szCs w:val="24"/>
          <w:lang w:val="en-US"/>
        </w:rPr>
        <w:t xml:space="preserve">; the bones were dissected after the complete removal of all muscles and </w:t>
      </w:r>
      <w:r w:rsidR="008060DB" w:rsidRPr="007D1F10">
        <w:rPr>
          <w:rFonts w:ascii="Times New Roman" w:hAnsi="Times New Roman" w:cs="Times New Roman"/>
          <w:spacing w:val="-2"/>
          <w:sz w:val="24"/>
          <w:szCs w:val="24"/>
          <w:lang w:val="en-US"/>
        </w:rPr>
        <w:t xml:space="preserve">adhered </w:t>
      </w:r>
      <w:r w:rsidRPr="007D1F10">
        <w:rPr>
          <w:rFonts w:ascii="Times New Roman" w:hAnsi="Times New Roman" w:cs="Times New Roman"/>
          <w:spacing w:val="-2"/>
          <w:sz w:val="24"/>
          <w:szCs w:val="24"/>
          <w:lang w:val="en-US"/>
        </w:rPr>
        <w:t>fat; and other tissues include</w:t>
      </w:r>
      <w:r w:rsidR="008060DB" w:rsidRPr="007D1F10">
        <w:rPr>
          <w:rFonts w:ascii="Times New Roman" w:hAnsi="Times New Roman" w:cs="Times New Roman"/>
          <w:spacing w:val="-2"/>
          <w:sz w:val="24"/>
          <w:szCs w:val="24"/>
          <w:lang w:val="en-US"/>
        </w:rPr>
        <w:t>d</w:t>
      </w:r>
      <w:r w:rsidRPr="007D1F10">
        <w:rPr>
          <w:rFonts w:ascii="Times New Roman" w:hAnsi="Times New Roman" w:cs="Times New Roman"/>
          <w:spacing w:val="-2"/>
          <w:sz w:val="24"/>
          <w:szCs w:val="24"/>
          <w:lang w:val="en-US"/>
        </w:rPr>
        <w:t xml:space="preserve"> fascia, tendon, lymph node, and large vessels. The tissue components were </w:t>
      </w:r>
      <w:r w:rsidR="008060DB" w:rsidRPr="007D1F10">
        <w:rPr>
          <w:rFonts w:ascii="Times New Roman" w:hAnsi="Times New Roman" w:cs="Times New Roman"/>
          <w:spacing w:val="-2"/>
          <w:sz w:val="24"/>
          <w:szCs w:val="24"/>
          <w:lang w:val="en-US"/>
        </w:rPr>
        <w:t xml:space="preserve">individually </w:t>
      </w:r>
      <w:r w:rsidRPr="007D1F10">
        <w:rPr>
          <w:rFonts w:ascii="Times New Roman" w:hAnsi="Times New Roman" w:cs="Times New Roman"/>
          <w:spacing w:val="-2"/>
          <w:sz w:val="24"/>
          <w:szCs w:val="24"/>
          <w:lang w:val="en-US"/>
        </w:rPr>
        <w:t>weighed</w:t>
      </w:r>
      <w:r w:rsidR="008060DB" w:rsidRPr="007D1F10">
        <w:rPr>
          <w:rFonts w:ascii="Times New Roman" w:hAnsi="Times New Roman" w:cs="Times New Roman"/>
          <w:spacing w:val="-2"/>
          <w:sz w:val="24"/>
          <w:szCs w:val="24"/>
          <w:lang w:val="en-US"/>
        </w:rPr>
        <w:t>,</w:t>
      </w:r>
      <w:r w:rsidRPr="007D1F10">
        <w:rPr>
          <w:rFonts w:ascii="Times New Roman" w:hAnsi="Times New Roman" w:cs="Times New Roman"/>
          <w:spacing w:val="-2"/>
          <w:sz w:val="24"/>
          <w:szCs w:val="24"/>
          <w:lang w:val="en-US"/>
        </w:rPr>
        <w:t xml:space="preserve"> to be expressed in relation to the total weight of the cuts.</w:t>
      </w:r>
    </w:p>
    <w:p w14:paraId="1B36FFE9" w14:textId="71845966" w:rsidR="00707AE3" w:rsidRPr="007D1F10" w:rsidRDefault="00D940C2">
      <w:pPr>
        <w:spacing w:after="0" w:line="480" w:lineRule="auto"/>
        <w:ind w:firstLine="708"/>
        <w:jc w:val="both"/>
        <w:rPr>
          <w:rFonts w:ascii="Times New Roman" w:hAnsi="Times New Roman" w:cs="Times New Roman"/>
          <w:sz w:val="24"/>
          <w:szCs w:val="24"/>
          <w:lang w:val="en-US"/>
        </w:rPr>
      </w:pPr>
      <w:r w:rsidRPr="007D1F10">
        <w:rPr>
          <w:rFonts w:ascii="Times New Roman" w:hAnsi="Times New Roman" w:cs="Times New Roman"/>
          <w:sz w:val="24"/>
          <w:szCs w:val="24"/>
          <w:lang w:val="en-US"/>
        </w:rPr>
        <w:t>A descriptive analysis (arithmetic mean, standard deviation, maximum and minimum values) of the data was performed</w:t>
      </w:r>
      <w:r w:rsidR="008060DB" w:rsidRPr="007D1F10">
        <w:rPr>
          <w:rFonts w:ascii="Times New Roman" w:hAnsi="Times New Roman" w:cs="Times New Roman"/>
          <w:sz w:val="24"/>
          <w:szCs w:val="24"/>
          <w:lang w:val="en-US"/>
        </w:rPr>
        <w:t>,</w:t>
      </w:r>
      <w:r w:rsidRPr="007D1F10">
        <w:rPr>
          <w:rFonts w:ascii="Times New Roman" w:hAnsi="Times New Roman" w:cs="Times New Roman"/>
          <w:sz w:val="24"/>
          <w:szCs w:val="24"/>
          <w:lang w:val="en-US"/>
        </w:rPr>
        <w:t xml:space="preserve"> and the relationships between BMI, energy reserves, and body components of the different cuts were estimated. The linear regressions were calculated between BMI and BCS, shoulder weight (SW), shoulder muscle (SM), shoulder fat (SF), leg weight (LW), leg muscle (LM), leg fat (LF), and IF, using </w:t>
      </w:r>
      <w:r w:rsidR="008060DB" w:rsidRPr="007D1F10">
        <w:rPr>
          <w:rFonts w:ascii="Times New Roman" w:hAnsi="Times New Roman" w:cs="Times New Roman"/>
          <w:sz w:val="24"/>
          <w:szCs w:val="24"/>
          <w:lang w:val="en-US"/>
        </w:rPr>
        <w:t xml:space="preserve">the </w:t>
      </w:r>
      <w:proofErr w:type="spellStart"/>
      <w:r w:rsidRPr="007D1F10">
        <w:rPr>
          <w:rFonts w:ascii="Times New Roman" w:hAnsi="Times New Roman" w:cs="Times New Roman"/>
          <w:sz w:val="24"/>
          <w:szCs w:val="24"/>
          <w:lang w:val="en-US"/>
        </w:rPr>
        <w:t>BioEstat</w:t>
      </w:r>
      <w:proofErr w:type="spellEnd"/>
      <w:r w:rsidRPr="007D1F10">
        <w:rPr>
          <w:rFonts w:ascii="Times New Roman" w:hAnsi="Times New Roman" w:cs="Times New Roman"/>
          <w:sz w:val="24"/>
          <w:szCs w:val="24"/>
          <w:lang w:val="en-US"/>
        </w:rPr>
        <w:t xml:space="preserve"> software, version 5.3 (Ayres et al., 2007), at 5% </w:t>
      </w:r>
      <w:r w:rsidR="008060DB" w:rsidRPr="007D1F10">
        <w:rPr>
          <w:rFonts w:ascii="Times New Roman" w:hAnsi="Times New Roman" w:cs="Times New Roman"/>
          <w:sz w:val="24"/>
          <w:szCs w:val="24"/>
          <w:lang w:val="en-US"/>
        </w:rPr>
        <w:t>probability</w:t>
      </w:r>
      <w:r w:rsidRPr="007D1F10">
        <w:rPr>
          <w:rFonts w:ascii="Times New Roman" w:hAnsi="Times New Roman" w:cs="Times New Roman"/>
          <w:sz w:val="24"/>
          <w:szCs w:val="24"/>
          <w:lang w:val="en-US"/>
        </w:rPr>
        <w:t>.</w:t>
      </w:r>
    </w:p>
    <w:p w14:paraId="28044F5C" w14:textId="3A32A7F2" w:rsidR="00707AE3" w:rsidRPr="007D1F10" w:rsidRDefault="00D940C2">
      <w:pPr>
        <w:spacing w:after="0" w:line="480" w:lineRule="auto"/>
        <w:ind w:firstLine="708"/>
        <w:jc w:val="both"/>
        <w:rPr>
          <w:rFonts w:ascii="Times New Roman" w:hAnsi="Times New Roman" w:cs="Times New Roman"/>
          <w:sz w:val="24"/>
          <w:szCs w:val="24"/>
          <w:lang w:val="en-US"/>
        </w:rPr>
      </w:pPr>
      <w:r w:rsidRPr="007D1F10">
        <w:rPr>
          <w:rFonts w:ascii="Times New Roman" w:hAnsi="Times New Roman" w:cs="Times New Roman"/>
          <w:sz w:val="24"/>
          <w:szCs w:val="24"/>
          <w:lang w:val="en-US"/>
        </w:rPr>
        <w:t>The BMI found in th</w:t>
      </w:r>
      <w:r w:rsidR="00B41B2F" w:rsidRPr="007D1F10">
        <w:rPr>
          <w:rFonts w:ascii="Times New Roman" w:hAnsi="Times New Roman" w:cs="Times New Roman"/>
          <w:sz w:val="24"/>
          <w:szCs w:val="24"/>
          <w:lang w:val="en-US"/>
        </w:rPr>
        <w:t>e present</w:t>
      </w:r>
      <w:r w:rsidRPr="007D1F10">
        <w:rPr>
          <w:rFonts w:ascii="Times New Roman" w:hAnsi="Times New Roman" w:cs="Times New Roman"/>
          <w:sz w:val="24"/>
          <w:szCs w:val="24"/>
          <w:lang w:val="en-US"/>
        </w:rPr>
        <w:t xml:space="preserve"> study (Table 1) corroborates</w:t>
      </w:r>
      <w:r w:rsidR="00B41B2F" w:rsidRPr="007D1F10">
        <w:rPr>
          <w:rFonts w:ascii="Times New Roman" w:hAnsi="Times New Roman" w:cs="Times New Roman"/>
          <w:sz w:val="24"/>
          <w:szCs w:val="24"/>
          <w:lang w:val="en-US"/>
        </w:rPr>
        <w:t xml:space="preserve"> the</w:t>
      </w:r>
      <w:r w:rsidRPr="007D1F10">
        <w:rPr>
          <w:rFonts w:ascii="Times New Roman" w:hAnsi="Times New Roman" w:cs="Times New Roman"/>
          <w:sz w:val="24"/>
          <w:szCs w:val="24"/>
          <w:lang w:val="en-US"/>
        </w:rPr>
        <w:t xml:space="preserve"> results of </w:t>
      </w:r>
      <w:proofErr w:type="spellStart"/>
      <w:r w:rsidRPr="007D1F10">
        <w:rPr>
          <w:rFonts w:ascii="Times New Roman" w:hAnsi="Times New Roman" w:cs="Times New Roman"/>
          <w:sz w:val="24"/>
          <w:szCs w:val="24"/>
          <w:lang w:val="en-US"/>
        </w:rPr>
        <w:t>Chavarría</w:t>
      </w:r>
      <w:proofErr w:type="spellEnd"/>
      <w:r w:rsidRPr="007D1F10">
        <w:rPr>
          <w:rFonts w:ascii="Times New Roman" w:hAnsi="Times New Roman" w:cs="Times New Roman"/>
          <w:sz w:val="24"/>
          <w:szCs w:val="24"/>
          <w:lang w:val="en-US"/>
        </w:rPr>
        <w:t xml:space="preserve">-Aguilar et al. (2016), who first investigated </w:t>
      </w:r>
      <w:r w:rsidR="00B41B2F" w:rsidRPr="007D1F10">
        <w:rPr>
          <w:rFonts w:ascii="Times New Roman" w:hAnsi="Times New Roman" w:cs="Times New Roman"/>
          <w:sz w:val="24"/>
          <w:szCs w:val="24"/>
          <w:lang w:val="en-US"/>
        </w:rPr>
        <w:t xml:space="preserve">the </w:t>
      </w:r>
      <w:r w:rsidRPr="007D1F10">
        <w:rPr>
          <w:rFonts w:ascii="Times New Roman" w:hAnsi="Times New Roman" w:cs="Times New Roman"/>
          <w:sz w:val="24"/>
          <w:szCs w:val="24"/>
          <w:lang w:val="en-US"/>
        </w:rPr>
        <w:t xml:space="preserve">BMI use in sheep and </w:t>
      </w:r>
      <w:r w:rsidR="00B41B2F" w:rsidRPr="007D1F10">
        <w:rPr>
          <w:rFonts w:ascii="Times New Roman" w:hAnsi="Times New Roman" w:cs="Times New Roman"/>
          <w:sz w:val="24"/>
          <w:szCs w:val="24"/>
          <w:lang w:val="en-US"/>
        </w:rPr>
        <w:t xml:space="preserve">who </w:t>
      </w:r>
      <w:r w:rsidRPr="007D1F10">
        <w:rPr>
          <w:rFonts w:ascii="Times New Roman" w:hAnsi="Times New Roman" w:cs="Times New Roman"/>
          <w:sz w:val="24"/>
          <w:szCs w:val="24"/>
          <w:lang w:val="en-US"/>
        </w:rPr>
        <w:t xml:space="preserve">found a BMI of 10.84±1.98 for the </w:t>
      </w:r>
      <w:proofErr w:type="spellStart"/>
      <w:r w:rsidRPr="007D1F10">
        <w:rPr>
          <w:rFonts w:ascii="Times New Roman" w:hAnsi="Times New Roman" w:cs="Times New Roman"/>
          <w:sz w:val="24"/>
          <w:szCs w:val="24"/>
          <w:lang w:val="en-US"/>
        </w:rPr>
        <w:t>Pelibuey</w:t>
      </w:r>
      <w:proofErr w:type="spellEnd"/>
      <w:r w:rsidRPr="007D1F10">
        <w:rPr>
          <w:rFonts w:ascii="Times New Roman" w:hAnsi="Times New Roman" w:cs="Times New Roman"/>
          <w:sz w:val="24"/>
          <w:szCs w:val="24"/>
          <w:lang w:val="en-US"/>
        </w:rPr>
        <w:t xml:space="preserve"> breed. Still, </w:t>
      </w:r>
      <w:r w:rsidR="00B41B2F" w:rsidRPr="007D1F10">
        <w:rPr>
          <w:rFonts w:ascii="Times New Roman" w:hAnsi="Times New Roman" w:cs="Times New Roman"/>
          <w:sz w:val="24"/>
          <w:szCs w:val="24"/>
          <w:lang w:val="en-US"/>
        </w:rPr>
        <w:t xml:space="preserve">our study </w:t>
      </w:r>
      <w:r w:rsidRPr="007D1F10">
        <w:rPr>
          <w:rFonts w:ascii="Times New Roman" w:hAnsi="Times New Roman" w:cs="Times New Roman"/>
          <w:sz w:val="24"/>
          <w:szCs w:val="24"/>
          <w:lang w:val="en-US"/>
        </w:rPr>
        <w:t>corroborat</w:t>
      </w:r>
      <w:r w:rsidR="00B41B2F" w:rsidRPr="007D1F10">
        <w:rPr>
          <w:rFonts w:ascii="Times New Roman" w:hAnsi="Times New Roman" w:cs="Times New Roman"/>
          <w:sz w:val="24"/>
          <w:szCs w:val="24"/>
          <w:lang w:val="en-US"/>
        </w:rPr>
        <w:t>es</w:t>
      </w:r>
      <w:r w:rsidRPr="007D1F10">
        <w:rPr>
          <w:rFonts w:ascii="Times New Roman" w:hAnsi="Times New Roman" w:cs="Times New Roman"/>
          <w:sz w:val="24"/>
          <w:szCs w:val="24"/>
          <w:lang w:val="en-US"/>
        </w:rPr>
        <w:t xml:space="preserve"> the results obtained</w:t>
      </w:r>
      <w:r w:rsidR="00B41B2F" w:rsidRPr="007D1F10">
        <w:rPr>
          <w:rFonts w:ascii="Times New Roman" w:hAnsi="Times New Roman" w:cs="Times New Roman"/>
          <w:sz w:val="24"/>
          <w:szCs w:val="24"/>
          <w:lang w:val="en-US"/>
        </w:rPr>
        <w:t xml:space="preserve"> by</w:t>
      </w:r>
      <w:r w:rsidRPr="007D1F10">
        <w:rPr>
          <w:rFonts w:ascii="Times New Roman" w:hAnsi="Times New Roman" w:cs="Times New Roman"/>
          <w:sz w:val="24"/>
          <w:szCs w:val="24"/>
          <w:lang w:val="en-US"/>
        </w:rPr>
        <w:t xml:space="preserve"> </w:t>
      </w:r>
      <w:proofErr w:type="spellStart"/>
      <w:r w:rsidRPr="007D1F10">
        <w:rPr>
          <w:rFonts w:ascii="Times New Roman" w:hAnsi="Times New Roman" w:cs="Times New Roman"/>
          <w:sz w:val="24"/>
          <w:szCs w:val="24"/>
          <w:lang w:val="en-US"/>
        </w:rPr>
        <w:t>Ptáček</w:t>
      </w:r>
      <w:proofErr w:type="spellEnd"/>
      <w:r w:rsidRPr="007D1F10">
        <w:rPr>
          <w:rFonts w:ascii="Times New Roman" w:hAnsi="Times New Roman" w:cs="Times New Roman"/>
          <w:sz w:val="24"/>
          <w:szCs w:val="24"/>
          <w:lang w:val="en-US"/>
        </w:rPr>
        <w:t xml:space="preserve"> et al. (2018)</w:t>
      </w:r>
      <w:r w:rsidR="00B41B2F" w:rsidRPr="007D1F10">
        <w:rPr>
          <w:rFonts w:ascii="Times New Roman" w:hAnsi="Times New Roman" w:cs="Times New Roman"/>
          <w:sz w:val="24"/>
          <w:szCs w:val="24"/>
          <w:lang w:val="en-US"/>
        </w:rPr>
        <w:t>,</w:t>
      </w:r>
      <w:r w:rsidRPr="007D1F10">
        <w:rPr>
          <w:rFonts w:ascii="Times New Roman" w:hAnsi="Times New Roman" w:cs="Times New Roman"/>
          <w:sz w:val="24"/>
          <w:szCs w:val="24"/>
          <w:lang w:val="en-US"/>
        </w:rPr>
        <w:t xml:space="preserve"> who studied the relationship of BMI with </w:t>
      </w:r>
      <w:r w:rsidR="00B41B2F" w:rsidRPr="007D1F10">
        <w:rPr>
          <w:rFonts w:ascii="Times New Roman" w:hAnsi="Times New Roman" w:cs="Times New Roman"/>
          <w:sz w:val="24"/>
          <w:szCs w:val="24"/>
          <w:lang w:val="en-US"/>
        </w:rPr>
        <w:t xml:space="preserve">the </w:t>
      </w:r>
      <w:r w:rsidRPr="007D1F10">
        <w:rPr>
          <w:rFonts w:ascii="Times New Roman" w:hAnsi="Times New Roman" w:cs="Times New Roman"/>
          <w:sz w:val="24"/>
          <w:szCs w:val="24"/>
          <w:lang w:val="en-US"/>
        </w:rPr>
        <w:t>productive aspects of Wallachian sheep</w:t>
      </w:r>
      <w:r w:rsidR="00B41B2F" w:rsidRPr="007D1F10">
        <w:rPr>
          <w:rFonts w:ascii="Times New Roman" w:hAnsi="Times New Roman" w:cs="Times New Roman"/>
          <w:sz w:val="24"/>
          <w:szCs w:val="24"/>
          <w:lang w:val="en-US"/>
        </w:rPr>
        <w:t>,</w:t>
      </w:r>
      <w:r w:rsidRPr="007D1F10">
        <w:rPr>
          <w:rFonts w:ascii="Times New Roman" w:hAnsi="Times New Roman" w:cs="Times New Roman"/>
          <w:sz w:val="24"/>
          <w:szCs w:val="24"/>
          <w:lang w:val="en-US"/>
        </w:rPr>
        <w:t xml:space="preserve"> with </w:t>
      </w:r>
      <w:r w:rsidR="00B41B2F" w:rsidRPr="007D1F10">
        <w:rPr>
          <w:rFonts w:ascii="Times New Roman" w:hAnsi="Times New Roman" w:cs="Times New Roman"/>
          <w:sz w:val="24"/>
          <w:szCs w:val="24"/>
          <w:lang w:val="en-US"/>
        </w:rPr>
        <w:t xml:space="preserve">1.8 </w:t>
      </w:r>
      <w:r w:rsidRPr="007D1F10">
        <w:rPr>
          <w:rFonts w:ascii="Times New Roman" w:hAnsi="Times New Roman" w:cs="Times New Roman"/>
          <w:sz w:val="24"/>
          <w:szCs w:val="24"/>
          <w:lang w:val="en-US"/>
        </w:rPr>
        <w:t>BCS</w:t>
      </w:r>
      <w:r w:rsidR="00B41B2F" w:rsidRPr="007D1F10">
        <w:rPr>
          <w:rFonts w:ascii="Times New Roman" w:hAnsi="Times New Roman" w:cs="Times New Roman"/>
          <w:sz w:val="24"/>
          <w:szCs w:val="24"/>
          <w:lang w:val="en-US"/>
        </w:rPr>
        <w:t xml:space="preserve"> mean value</w:t>
      </w:r>
      <w:r w:rsidRPr="007D1F10">
        <w:rPr>
          <w:rFonts w:ascii="Times New Roman" w:hAnsi="Times New Roman" w:cs="Times New Roman"/>
          <w:sz w:val="24"/>
          <w:szCs w:val="24"/>
          <w:lang w:val="en-US"/>
        </w:rPr>
        <w:t>, and found BMI of 8.78±1.1. Th</w:t>
      </w:r>
      <w:r w:rsidR="00B41B2F" w:rsidRPr="007D1F10">
        <w:rPr>
          <w:rFonts w:ascii="Times New Roman" w:hAnsi="Times New Roman" w:cs="Times New Roman"/>
          <w:sz w:val="24"/>
          <w:szCs w:val="24"/>
          <w:lang w:val="en-US"/>
        </w:rPr>
        <w:t>e</w:t>
      </w:r>
      <w:r w:rsidRPr="007D1F10">
        <w:rPr>
          <w:rFonts w:ascii="Times New Roman" w:hAnsi="Times New Roman" w:cs="Times New Roman"/>
          <w:sz w:val="24"/>
          <w:szCs w:val="24"/>
          <w:lang w:val="en-US"/>
        </w:rPr>
        <w:t>s</w:t>
      </w:r>
      <w:r w:rsidR="00B41B2F" w:rsidRPr="007D1F10">
        <w:rPr>
          <w:rFonts w:ascii="Times New Roman" w:hAnsi="Times New Roman" w:cs="Times New Roman"/>
          <w:sz w:val="24"/>
          <w:szCs w:val="24"/>
          <w:lang w:val="en-US"/>
        </w:rPr>
        <w:t>e reports</w:t>
      </w:r>
      <w:r w:rsidRPr="007D1F10">
        <w:rPr>
          <w:rFonts w:ascii="Times New Roman" w:hAnsi="Times New Roman" w:cs="Times New Roman"/>
          <w:sz w:val="24"/>
          <w:szCs w:val="24"/>
          <w:lang w:val="en-US"/>
        </w:rPr>
        <w:t xml:space="preserve"> </w:t>
      </w:r>
      <w:r w:rsidR="00B41B2F" w:rsidRPr="007D1F10">
        <w:rPr>
          <w:rFonts w:ascii="Times New Roman" w:hAnsi="Times New Roman" w:cs="Times New Roman"/>
          <w:sz w:val="24"/>
          <w:szCs w:val="24"/>
          <w:lang w:val="en-US"/>
        </w:rPr>
        <w:t>show</w:t>
      </w:r>
      <w:r w:rsidRPr="007D1F10">
        <w:rPr>
          <w:rFonts w:ascii="Times New Roman" w:hAnsi="Times New Roman" w:cs="Times New Roman"/>
          <w:sz w:val="24"/>
          <w:szCs w:val="24"/>
          <w:lang w:val="en-US"/>
        </w:rPr>
        <w:t xml:space="preserve"> the close relationship between </w:t>
      </w:r>
      <w:r w:rsidR="00B41B2F" w:rsidRPr="007D1F10">
        <w:rPr>
          <w:rFonts w:ascii="Times New Roman" w:hAnsi="Times New Roman" w:cs="Times New Roman"/>
          <w:sz w:val="24"/>
          <w:szCs w:val="24"/>
          <w:lang w:val="en-US"/>
        </w:rPr>
        <w:t xml:space="preserve">the </w:t>
      </w:r>
      <w:r w:rsidRPr="007D1F10">
        <w:rPr>
          <w:rFonts w:ascii="Times New Roman" w:hAnsi="Times New Roman" w:cs="Times New Roman"/>
          <w:sz w:val="24"/>
          <w:szCs w:val="24"/>
          <w:lang w:val="en-US"/>
        </w:rPr>
        <w:t>mean BCS and BMI values in different sheep breeds and biotypes kept in different breeding systems</w:t>
      </w:r>
      <w:r w:rsidR="00742E82" w:rsidRPr="007D1F10">
        <w:rPr>
          <w:rFonts w:ascii="Times New Roman" w:hAnsi="Times New Roman" w:cs="Times New Roman"/>
          <w:sz w:val="24"/>
          <w:szCs w:val="24"/>
          <w:lang w:val="en-US"/>
        </w:rPr>
        <w:t>, which</w:t>
      </w:r>
      <w:r w:rsidRPr="007D1F10">
        <w:rPr>
          <w:rFonts w:ascii="Times New Roman" w:hAnsi="Times New Roman" w:cs="Times New Roman"/>
          <w:sz w:val="24"/>
          <w:szCs w:val="24"/>
          <w:lang w:val="en-US"/>
        </w:rPr>
        <w:t xml:space="preserve"> </w:t>
      </w:r>
      <w:r w:rsidR="00742E82" w:rsidRPr="007D1F10">
        <w:rPr>
          <w:rFonts w:ascii="Times New Roman" w:hAnsi="Times New Roman" w:cs="Times New Roman"/>
          <w:sz w:val="24"/>
          <w:szCs w:val="24"/>
          <w:lang w:val="en-US"/>
        </w:rPr>
        <w:t>permits</w:t>
      </w:r>
      <w:r w:rsidRPr="007D1F10">
        <w:rPr>
          <w:rFonts w:ascii="Times New Roman" w:hAnsi="Times New Roman" w:cs="Times New Roman"/>
          <w:sz w:val="24"/>
          <w:szCs w:val="24"/>
          <w:lang w:val="en-US"/>
        </w:rPr>
        <w:t xml:space="preserve"> to suggest that the overall BMI of the species oscillates between 6 and 16, with </w:t>
      </w:r>
      <w:r w:rsidR="00742E82" w:rsidRPr="007D1F10">
        <w:rPr>
          <w:rFonts w:ascii="Times New Roman" w:hAnsi="Times New Roman" w:cs="Times New Roman"/>
          <w:sz w:val="24"/>
          <w:szCs w:val="24"/>
          <w:lang w:val="en-US"/>
        </w:rPr>
        <w:t xml:space="preserve">a </w:t>
      </w:r>
      <w:r w:rsidRPr="007D1F10">
        <w:rPr>
          <w:rFonts w:ascii="Times New Roman" w:hAnsi="Times New Roman" w:cs="Times New Roman"/>
          <w:sz w:val="24"/>
          <w:szCs w:val="24"/>
          <w:lang w:val="en-US"/>
        </w:rPr>
        <w:t xml:space="preserve">mean close to 11. </w:t>
      </w:r>
    </w:p>
    <w:p w14:paraId="48653B5D" w14:textId="01603167" w:rsidR="00707AE3" w:rsidRPr="007D1F10" w:rsidRDefault="00D940C2">
      <w:pPr>
        <w:spacing w:after="0" w:line="480" w:lineRule="auto"/>
        <w:ind w:firstLine="708"/>
        <w:jc w:val="both"/>
        <w:rPr>
          <w:rFonts w:ascii="Times New Roman" w:hAnsi="Times New Roman" w:cs="Times New Roman"/>
          <w:sz w:val="24"/>
          <w:szCs w:val="24"/>
          <w:lang w:val="en-US"/>
        </w:rPr>
      </w:pPr>
      <w:r w:rsidRPr="007D1F10">
        <w:rPr>
          <w:rFonts w:ascii="Times New Roman" w:hAnsi="Times New Roman" w:cs="Times New Roman"/>
          <w:sz w:val="24"/>
          <w:szCs w:val="24"/>
          <w:lang w:val="en-US"/>
        </w:rPr>
        <w:t xml:space="preserve">The lambs in the present study </w:t>
      </w:r>
      <w:r w:rsidR="00D2461F" w:rsidRPr="007D1F10">
        <w:rPr>
          <w:rFonts w:ascii="Times New Roman" w:hAnsi="Times New Roman" w:cs="Times New Roman"/>
          <w:sz w:val="24"/>
          <w:szCs w:val="24"/>
          <w:lang w:val="en-US"/>
        </w:rPr>
        <w:t>were of</w:t>
      </w:r>
      <w:r w:rsidRPr="007D1F10">
        <w:rPr>
          <w:rFonts w:ascii="Times New Roman" w:hAnsi="Times New Roman" w:cs="Times New Roman"/>
          <w:sz w:val="24"/>
          <w:szCs w:val="24"/>
          <w:lang w:val="en-US"/>
        </w:rPr>
        <w:t xml:space="preserve"> the same breed, sex, and age, with differences </w:t>
      </w:r>
      <w:r w:rsidR="00D2461F" w:rsidRPr="007D1F10">
        <w:rPr>
          <w:rFonts w:ascii="Times New Roman" w:hAnsi="Times New Roman" w:cs="Times New Roman"/>
          <w:sz w:val="24"/>
          <w:szCs w:val="24"/>
          <w:lang w:val="en-US"/>
        </w:rPr>
        <w:t>for</w:t>
      </w:r>
      <w:r w:rsidRPr="007D1F10">
        <w:rPr>
          <w:rFonts w:ascii="Times New Roman" w:hAnsi="Times New Roman" w:cs="Times New Roman"/>
          <w:sz w:val="24"/>
          <w:szCs w:val="24"/>
          <w:lang w:val="en-US"/>
        </w:rPr>
        <w:t xml:space="preserve"> live weight and BCS. The muscular components (SM and LM), and especially </w:t>
      </w:r>
      <w:r w:rsidR="00D2461F" w:rsidRPr="007D1F10">
        <w:rPr>
          <w:rFonts w:ascii="Times New Roman" w:hAnsi="Times New Roman" w:cs="Times New Roman"/>
          <w:sz w:val="24"/>
          <w:szCs w:val="24"/>
          <w:lang w:val="en-US"/>
        </w:rPr>
        <w:t xml:space="preserve">those </w:t>
      </w:r>
      <w:r w:rsidRPr="007D1F10">
        <w:rPr>
          <w:rFonts w:ascii="Times New Roman" w:hAnsi="Times New Roman" w:cs="Times New Roman"/>
          <w:sz w:val="24"/>
          <w:szCs w:val="24"/>
          <w:lang w:val="en-US"/>
        </w:rPr>
        <w:t xml:space="preserve">of </w:t>
      </w:r>
      <w:r w:rsidR="00D2461F" w:rsidRPr="007D1F10">
        <w:rPr>
          <w:rFonts w:ascii="Times New Roman" w:hAnsi="Times New Roman" w:cs="Times New Roman"/>
          <w:sz w:val="24"/>
          <w:szCs w:val="24"/>
          <w:lang w:val="en-US"/>
        </w:rPr>
        <w:t xml:space="preserve">the </w:t>
      </w:r>
      <w:r w:rsidRPr="007D1F10">
        <w:rPr>
          <w:rFonts w:ascii="Times New Roman" w:hAnsi="Times New Roman" w:cs="Times New Roman"/>
          <w:sz w:val="24"/>
          <w:szCs w:val="24"/>
          <w:lang w:val="en-US"/>
        </w:rPr>
        <w:lastRenderedPageBreak/>
        <w:t xml:space="preserve">adipose tissue (SF, LF, and IF) were the body components with the greatest amplitude of variation. Thus, in a group of contemporary animals of the same genetic basis, differences </w:t>
      </w:r>
      <w:r w:rsidR="00D2461F" w:rsidRPr="007D1F10">
        <w:rPr>
          <w:rFonts w:ascii="Times New Roman" w:hAnsi="Times New Roman" w:cs="Times New Roman"/>
          <w:sz w:val="24"/>
          <w:szCs w:val="24"/>
          <w:lang w:val="en-US"/>
        </w:rPr>
        <w:t>for</w:t>
      </w:r>
      <w:r w:rsidRPr="007D1F10">
        <w:rPr>
          <w:rFonts w:ascii="Times New Roman" w:hAnsi="Times New Roman" w:cs="Times New Roman"/>
          <w:sz w:val="24"/>
          <w:szCs w:val="24"/>
          <w:lang w:val="en-US"/>
        </w:rPr>
        <w:t xml:space="preserve"> live weight and BCS impact the volume of muscle and fat tissue in carcasses.</w:t>
      </w:r>
    </w:p>
    <w:p w14:paraId="6EA32870" w14:textId="401D95BF" w:rsidR="00707AE3" w:rsidRPr="007D1F10" w:rsidRDefault="00BA28B5">
      <w:pPr>
        <w:spacing w:after="0" w:line="480" w:lineRule="auto"/>
        <w:ind w:firstLine="708"/>
        <w:jc w:val="both"/>
        <w:rPr>
          <w:rFonts w:ascii="Times New Roman" w:hAnsi="Times New Roman" w:cs="Times New Roman"/>
          <w:spacing w:val="-2"/>
          <w:sz w:val="24"/>
          <w:szCs w:val="24"/>
          <w:lang w:val="en-US"/>
        </w:rPr>
      </w:pPr>
      <w:r w:rsidRPr="007D1F10">
        <w:rPr>
          <w:rFonts w:ascii="Times New Roman" w:hAnsi="Times New Roman" w:cs="Times New Roman"/>
          <w:sz w:val="24"/>
          <w:szCs w:val="24"/>
          <w:lang w:val="en-US"/>
        </w:rPr>
        <w:t xml:space="preserve">The </w:t>
      </w:r>
      <w:r w:rsidR="00D940C2" w:rsidRPr="007D1F10">
        <w:rPr>
          <w:rFonts w:ascii="Times New Roman" w:hAnsi="Times New Roman" w:cs="Times New Roman"/>
          <w:sz w:val="24"/>
          <w:szCs w:val="24"/>
          <w:lang w:val="en-US"/>
        </w:rPr>
        <w:t xml:space="preserve">BMI </w:t>
      </w:r>
      <w:r w:rsidRPr="007D1F10">
        <w:rPr>
          <w:rFonts w:ascii="Times New Roman" w:hAnsi="Times New Roman" w:cs="Times New Roman"/>
          <w:sz w:val="24"/>
          <w:szCs w:val="24"/>
          <w:lang w:val="en-US"/>
        </w:rPr>
        <w:t>showed</w:t>
      </w:r>
      <w:r w:rsidR="00D940C2" w:rsidRPr="007D1F10">
        <w:rPr>
          <w:rFonts w:ascii="Times New Roman" w:hAnsi="Times New Roman" w:cs="Times New Roman"/>
          <w:sz w:val="24"/>
          <w:szCs w:val="24"/>
          <w:lang w:val="en-US"/>
        </w:rPr>
        <w:t xml:space="preserve"> correlation </w:t>
      </w:r>
      <w:r w:rsidRPr="007D1F10">
        <w:rPr>
          <w:rFonts w:ascii="Times New Roman" w:hAnsi="Times New Roman" w:cs="Times New Roman"/>
          <w:sz w:val="24"/>
          <w:szCs w:val="24"/>
          <w:lang w:val="en-US"/>
        </w:rPr>
        <w:t>[</w:t>
      </w:r>
      <w:r w:rsidR="00D940C2" w:rsidRPr="007D1F10">
        <w:rPr>
          <w:rFonts w:ascii="Times New Roman" w:hAnsi="Times New Roman" w:cs="Times New Roman"/>
          <w:sz w:val="24"/>
          <w:szCs w:val="24"/>
          <w:lang w:val="en-US"/>
        </w:rPr>
        <w:t>r = 0.51 (</w:t>
      </w:r>
      <w:r w:rsidRPr="007D1F10">
        <w:rPr>
          <w:rFonts w:ascii="Times New Roman" w:hAnsi="Times New Roman" w:cs="Times New Roman"/>
          <w:sz w:val="24"/>
          <w:szCs w:val="24"/>
          <w:lang w:val="en-US"/>
        </w:rPr>
        <w:t>p</w:t>
      </w:r>
      <w:r w:rsidR="00D940C2" w:rsidRPr="007D1F10">
        <w:rPr>
          <w:rFonts w:ascii="Times New Roman" w:hAnsi="Times New Roman" w:cs="Times New Roman"/>
          <w:sz w:val="24"/>
          <w:szCs w:val="24"/>
          <w:lang w:val="en-US"/>
        </w:rPr>
        <w:t xml:space="preserve"> &lt;0.05)</w:t>
      </w:r>
      <w:r w:rsidRPr="007D1F10">
        <w:rPr>
          <w:rFonts w:ascii="Times New Roman" w:hAnsi="Times New Roman" w:cs="Times New Roman"/>
          <w:sz w:val="24"/>
          <w:szCs w:val="24"/>
          <w:lang w:val="en-US"/>
        </w:rPr>
        <w:t>]</w:t>
      </w:r>
      <w:r w:rsidR="00D940C2" w:rsidRPr="007D1F10">
        <w:rPr>
          <w:rFonts w:ascii="Times New Roman" w:hAnsi="Times New Roman" w:cs="Times New Roman"/>
          <w:sz w:val="24"/>
          <w:szCs w:val="24"/>
          <w:lang w:val="en-US"/>
        </w:rPr>
        <w:t xml:space="preserve"> with BCS </w:t>
      </w:r>
      <w:r w:rsidRPr="007D1F10">
        <w:rPr>
          <w:rFonts w:ascii="Times New Roman" w:hAnsi="Times New Roman" w:cs="Times New Roman"/>
          <w:sz w:val="24"/>
          <w:szCs w:val="24"/>
          <w:lang w:val="en-US"/>
        </w:rPr>
        <w:t>[</w:t>
      </w:r>
      <w:r w:rsidR="00D940C2" w:rsidRPr="007D1F10">
        <w:rPr>
          <w:rFonts w:ascii="Times New Roman" w:hAnsi="Times New Roman" w:cs="Times New Roman"/>
          <w:sz w:val="24"/>
          <w:szCs w:val="24"/>
          <w:lang w:val="en-US"/>
        </w:rPr>
        <w:t>r = 0.81 (</w:t>
      </w:r>
      <w:r w:rsidRPr="007D1F10">
        <w:rPr>
          <w:rFonts w:ascii="Times New Roman" w:hAnsi="Times New Roman" w:cs="Times New Roman"/>
          <w:sz w:val="24"/>
          <w:szCs w:val="24"/>
          <w:lang w:val="en-US"/>
        </w:rPr>
        <w:t>p</w:t>
      </w:r>
      <w:r w:rsidR="00D940C2" w:rsidRPr="007D1F10">
        <w:rPr>
          <w:rFonts w:ascii="Times New Roman" w:hAnsi="Times New Roman" w:cs="Times New Roman"/>
          <w:sz w:val="24"/>
          <w:szCs w:val="24"/>
          <w:lang w:val="en-US"/>
        </w:rPr>
        <w:t xml:space="preserve"> &lt;0.01)</w:t>
      </w:r>
      <w:r w:rsidRPr="007D1F10">
        <w:rPr>
          <w:rFonts w:ascii="Times New Roman" w:hAnsi="Times New Roman" w:cs="Times New Roman"/>
          <w:sz w:val="24"/>
          <w:szCs w:val="24"/>
          <w:lang w:val="en-US"/>
        </w:rPr>
        <w:t>],</w:t>
      </w:r>
      <w:r w:rsidR="00D940C2" w:rsidRPr="007D1F10">
        <w:rPr>
          <w:rFonts w:ascii="Times New Roman" w:hAnsi="Times New Roman" w:cs="Times New Roman"/>
          <w:sz w:val="24"/>
          <w:szCs w:val="24"/>
          <w:lang w:val="en-US"/>
        </w:rPr>
        <w:t xml:space="preserve"> IF </w:t>
      </w:r>
      <w:r w:rsidRPr="007D1F10">
        <w:rPr>
          <w:rFonts w:ascii="Times New Roman" w:hAnsi="Times New Roman" w:cs="Times New Roman"/>
          <w:sz w:val="24"/>
          <w:szCs w:val="24"/>
          <w:lang w:val="en-US"/>
        </w:rPr>
        <w:t>[</w:t>
      </w:r>
      <w:r w:rsidR="00D940C2" w:rsidRPr="007D1F10">
        <w:rPr>
          <w:rFonts w:ascii="Times New Roman" w:hAnsi="Times New Roman" w:cs="Times New Roman"/>
          <w:sz w:val="24"/>
          <w:szCs w:val="24"/>
          <w:lang w:val="en-US"/>
        </w:rPr>
        <w:t>r = 0.67 (P &lt;0.05)</w:t>
      </w:r>
      <w:r w:rsidRPr="007D1F10">
        <w:rPr>
          <w:rFonts w:ascii="Times New Roman" w:hAnsi="Times New Roman" w:cs="Times New Roman"/>
          <w:sz w:val="24"/>
          <w:szCs w:val="24"/>
          <w:lang w:val="en-US"/>
        </w:rPr>
        <w:t>]</w:t>
      </w:r>
      <w:r w:rsidR="00D940C2" w:rsidRPr="007D1F10">
        <w:rPr>
          <w:rFonts w:ascii="Times New Roman" w:hAnsi="Times New Roman" w:cs="Times New Roman"/>
          <w:sz w:val="24"/>
          <w:szCs w:val="24"/>
          <w:lang w:val="en-US"/>
        </w:rPr>
        <w:t xml:space="preserve"> </w:t>
      </w:r>
      <w:r w:rsidRPr="007D1F10">
        <w:rPr>
          <w:rFonts w:ascii="Times New Roman" w:hAnsi="Times New Roman" w:cs="Times New Roman"/>
          <w:sz w:val="24"/>
          <w:szCs w:val="24"/>
          <w:lang w:val="en-US"/>
        </w:rPr>
        <w:t>and</w:t>
      </w:r>
      <w:r w:rsidR="00D940C2" w:rsidRPr="007D1F10">
        <w:rPr>
          <w:rFonts w:ascii="Times New Roman" w:hAnsi="Times New Roman" w:cs="Times New Roman"/>
          <w:sz w:val="24"/>
          <w:szCs w:val="24"/>
          <w:lang w:val="en-US"/>
        </w:rPr>
        <w:t xml:space="preserve"> BW. </w:t>
      </w:r>
      <w:r w:rsidR="00D940C2" w:rsidRPr="007D1F10">
        <w:rPr>
          <w:rFonts w:ascii="Times New Roman" w:hAnsi="Times New Roman" w:cs="Times New Roman"/>
          <w:spacing w:val="-2"/>
          <w:sz w:val="24"/>
          <w:szCs w:val="24"/>
          <w:lang w:val="en-US"/>
        </w:rPr>
        <w:t>The simple linear equations</w:t>
      </w:r>
      <w:r w:rsidR="00FD4E33" w:rsidRPr="007D1F10">
        <w:rPr>
          <w:rFonts w:ascii="Times New Roman" w:hAnsi="Times New Roman" w:cs="Times New Roman"/>
          <w:spacing w:val="-2"/>
          <w:sz w:val="24"/>
          <w:szCs w:val="24"/>
          <w:lang w:val="en-US"/>
        </w:rPr>
        <w:t xml:space="preserve"> </w:t>
      </w:r>
      <w:r w:rsidR="000F5CFB" w:rsidRPr="007D1F10">
        <w:rPr>
          <w:rFonts w:ascii="Times New Roman" w:hAnsi="Times New Roman" w:cs="Times New Roman"/>
          <w:spacing w:val="-2"/>
          <w:sz w:val="24"/>
          <w:szCs w:val="24"/>
          <w:lang w:val="en-US"/>
        </w:rPr>
        <w:t>showed</w:t>
      </w:r>
      <w:r w:rsidRPr="007D1F10">
        <w:rPr>
          <w:rFonts w:ascii="Times New Roman" w:hAnsi="Times New Roman" w:cs="Times New Roman"/>
          <w:spacing w:val="-2"/>
          <w:sz w:val="24"/>
          <w:szCs w:val="24"/>
          <w:lang w:val="en-US"/>
        </w:rPr>
        <w:t xml:space="preserve"> </w:t>
      </w:r>
      <w:r w:rsidR="00D940C2" w:rsidRPr="007D1F10">
        <w:rPr>
          <w:rFonts w:ascii="Times New Roman" w:hAnsi="Times New Roman" w:cs="Times New Roman"/>
          <w:spacing w:val="-2"/>
          <w:sz w:val="24"/>
          <w:szCs w:val="24"/>
          <w:lang w:val="en-US"/>
        </w:rPr>
        <w:t>significant</w:t>
      </w:r>
      <w:r w:rsidR="000F5CFB" w:rsidRPr="007D1F10">
        <w:rPr>
          <w:rFonts w:ascii="Times New Roman" w:hAnsi="Times New Roman" w:cs="Times New Roman"/>
          <w:spacing w:val="-2"/>
          <w:sz w:val="24"/>
          <w:szCs w:val="24"/>
          <w:lang w:val="en-US"/>
        </w:rPr>
        <w:t xml:space="preserve"> values</w:t>
      </w:r>
      <w:r w:rsidR="00C227D1" w:rsidRPr="007D1F10">
        <w:rPr>
          <w:rFonts w:ascii="Times New Roman" w:hAnsi="Times New Roman" w:cs="Times New Roman"/>
          <w:spacing w:val="-2"/>
          <w:sz w:val="24"/>
          <w:szCs w:val="24"/>
          <w:lang w:val="en-US"/>
        </w:rPr>
        <w:t>, at 5% probability,</w:t>
      </w:r>
      <w:r w:rsidR="00D940C2" w:rsidRPr="007D1F10">
        <w:rPr>
          <w:rFonts w:ascii="Times New Roman" w:hAnsi="Times New Roman" w:cs="Times New Roman"/>
          <w:spacing w:val="-2"/>
          <w:sz w:val="24"/>
          <w:szCs w:val="24"/>
          <w:lang w:val="en-US"/>
        </w:rPr>
        <w:t xml:space="preserve"> for the relationship</w:t>
      </w:r>
      <w:r w:rsidR="00C227D1" w:rsidRPr="007D1F10">
        <w:rPr>
          <w:rFonts w:ascii="Times New Roman" w:hAnsi="Times New Roman" w:cs="Times New Roman"/>
          <w:spacing w:val="-2"/>
          <w:sz w:val="24"/>
          <w:szCs w:val="24"/>
          <w:lang w:val="en-US"/>
        </w:rPr>
        <w:t>s</w:t>
      </w:r>
      <w:r w:rsidR="00D940C2" w:rsidRPr="007D1F10">
        <w:rPr>
          <w:rFonts w:ascii="Times New Roman" w:hAnsi="Times New Roman" w:cs="Times New Roman"/>
          <w:spacing w:val="-2"/>
          <w:sz w:val="24"/>
          <w:szCs w:val="24"/>
          <w:lang w:val="en-US"/>
        </w:rPr>
        <w:t xml:space="preserve"> between BMI and the characteristics BCS, SW, SM, SF, LF</w:t>
      </w:r>
      <w:r w:rsidR="00C227D1" w:rsidRPr="007D1F10">
        <w:rPr>
          <w:rFonts w:ascii="Times New Roman" w:hAnsi="Times New Roman" w:cs="Times New Roman"/>
          <w:spacing w:val="-2"/>
          <w:sz w:val="24"/>
          <w:szCs w:val="24"/>
          <w:lang w:val="en-US"/>
        </w:rPr>
        <w:t>,</w:t>
      </w:r>
      <w:r w:rsidR="00D940C2" w:rsidRPr="007D1F10">
        <w:rPr>
          <w:rFonts w:ascii="Times New Roman" w:hAnsi="Times New Roman" w:cs="Times New Roman"/>
          <w:spacing w:val="-2"/>
          <w:sz w:val="24"/>
          <w:szCs w:val="24"/>
          <w:lang w:val="en-US"/>
        </w:rPr>
        <w:t xml:space="preserve"> and IF, with coefficients of determination (r²) ranging from 0.20 to 0.65 (Table 2). </w:t>
      </w:r>
      <w:r w:rsidR="000F5CFB" w:rsidRPr="007D1F10">
        <w:rPr>
          <w:rFonts w:ascii="Times New Roman" w:hAnsi="Times New Roman" w:cs="Times New Roman"/>
          <w:spacing w:val="-2"/>
          <w:sz w:val="24"/>
          <w:szCs w:val="24"/>
          <w:lang w:val="en-US"/>
        </w:rPr>
        <w:t>The m</w:t>
      </w:r>
      <w:r w:rsidR="00D940C2" w:rsidRPr="007D1F10">
        <w:rPr>
          <w:rFonts w:ascii="Times New Roman" w:hAnsi="Times New Roman" w:cs="Times New Roman"/>
          <w:spacing w:val="-2"/>
          <w:sz w:val="24"/>
          <w:szCs w:val="24"/>
          <w:lang w:val="en-US"/>
        </w:rPr>
        <w:t xml:space="preserve">ultiple linear regression equations were more efficient, with coefficients of determination between 0.50 and 0.76. </w:t>
      </w:r>
      <w:r w:rsidR="000F5CFB" w:rsidRPr="007D1F10">
        <w:rPr>
          <w:rFonts w:ascii="Times New Roman" w:hAnsi="Times New Roman" w:cs="Times New Roman"/>
          <w:spacing w:val="-2"/>
          <w:sz w:val="24"/>
          <w:szCs w:val="24"/>
          <w:lang w:val="en-US"/>
        </w:rPr>
        <w:t>T</w:t>
      </w:r>
      <w:r w:rsidR="00D940C2" w:rsidRPr="007D1F10">
        <w:rPr>
          <w:rFonts w:ascii="Times New Roman" w:hAnsi="Times New Roman" w:cs="Times New Roman"/>
          <w:spacing w:val="-2"/>
          <w:sz w:val="24"/>
          <w:szCs w:val="24"/>
          <w:lang w:val="en-US"/>
        </w:rPr>
        <w:t xml:space="preserve">he energy reserves of sheep can be measured by BMI </w:t>
      </w:r>
      <w:r w:rsidR="00D940C2" w:rsidRPr="00B23E13">
        <w:rPr>
          <w:rFonts w:ascii="Times New Roman" w:hAnsi="Times New Roman" w:cs="Times New Roman"/>
          <w:spacing w:val="-2"/>
          <w:sz w:val="24"/>
          <w:szCs w:val="24"/>
          <w:lang w:val="en-US"/>
        </w:rPr>
        <w:t>(</w:t>
      </w:r>
      <w:proofErr w:type="spellStart"/>
      <w:r w:rsidR="00D940C2" w:rsidRPr="00B23E13">
        <w:rPr>
          <w:rFonts w:ascii="Times New Roman" w:hAnsi="Times New Roman" w:cs="Times New Roman"/>
          <w:spacing w:val="-2"/>
          <w:sz w:val="24"/>
          <w:szCs w:val="24"/>
          <w:lang w:val="en-US"/>
        </w:rPr>
        <w:t>Chavarría</w:t>
      </w:r>
      <w:proofErr w:type="spellEnd"/>
      <w:r w:rsidR="00D940C2" w:rsidRPr="00B23E13">
        <w:rPr>
          <w:rFonts w:ascii="Times New Roman" w:hAnsi="Times New Roman" w:cs="Times New Roman"/>
          <w:spacing w:val="-2"/>
          <w:sz w:val="24"/>
          <w:szCs w:val="24"/>
          <w:lang w:val="en-US"/>
        </w:rPr>
        <w:t>-Aguilar et al., 2016) and by BCS (</w:t>
      </w:r>
      <w:proofErr w:type="spellStart"/>
      <w:r w:rsidR="00D940C2" w:rsidRPr="00B23E13">
        <w:rPr>
          <w:rFonts w:ascii="Times New Roman" w:hAnsi="Times New Roman" w:cs="Times New Roman"/>
          <w:spacing w:val="-2"/>
          <w:sz w:val="24"/>
          <w:szCs w:val="24"/>
          <w:lang w:val="en-US"/>
        </w:rPr>
        <w:t>Osório</w:t>
      </w:r>
      <w:proofErr w:type="spellEnd"/>
      <w:r w:rsidR="00D940C2" w:rsidRPr="00B23E13">
        <w:rPr>
          <w:rFonts w:ascii="Times New Roman" w:hAnsi="Times New Roman" w:cs="Times New Roman"/>
          <w:spacing w:val="-2"/>
          <w:sz w:val="24"/>
          <w:szCs w:val="24"/>
          <w:lang w:val="en-US"/>
        </w:rPr>
        <w:t xml:space="preserve"> &amp; </w:t>
      </w:r>
      <w:proofErr w:type="spellStart"/>
      <w:r w:rsidR="00D940C2" w:rsidRPr="00B23E13">
        <w:rPr>
          <w:rFonts w:ascii="Times New Roman" w:hAnsi="Times New Roman" w:cs="Times New Roman"/>
          <w:spacing w:val="-2"/>
          <w:sz w:val="24"/>
          <w:szCs w:val="24"/>
          <w:lang w:val="en-US"/>
        </w:rPr>
        <w:t>Osório</w:t>
      </w:r>
      <w:proofErr w:type="spellEnd"/>
      <w:r w:rsidR="00D940C2" w:rsidRPr="00B23E13">
        <w:rPr>
          <w:rFonts w:ascii="Times New Roman" w:hAnsi="Times New Roman" w:cs="Times New Roman"/>
          <w:spacing w:val="-2"/>
          <w:sz w:val="24"/>
          <w:szCs w:val="24"/>
          <w:lang w:val="en-US"/>
        </w:rPr>
        <w:t>, 2005</w:t>
      </w:r>
      <w:r w:rsidR="00D940C2" w:rsidRPr="007D1F10">
        <w:rPr>
          <w:rFonts w:ascii="Times New Roman" w:hAnsi="Times New Roman" w:cs="Times New Roman"/>
          <w:spacing w:val="-2"/>
          <w:sz w:val="24"/>
          <w:szCs w:val="24"/>
          <w:lang w:val="en-US"/>
        </w:rPr>
        <w:t xml:space="preserve">) in isolation. However, the results of the present study indicate that the concomitant use of BMI and BCS allows </w:t>
      </w:r>
      <w:r w:rsidR="000F5CFB" w:rsidRPr="007D1F10">
        <w:rPr>
          <w:rFonts w:ascii="Times New Roman" w:hAnsi="Times New Roman" w:cs="Times New Roman"/>
          <w:spacing w:val="-2"/>
          <w:sz w:val="24"/>
          <w:szCs w:val="24"/>
          <w:lang w:val="en-US"/>
        </w:rPr>
        <w:t xml:space="preserve">of </w:t>
      </w:r>
      <w:r w:rsidR="00D940C2" w:rsidRPr="007D1F10">
        <w:rPr>
          <w:rFonts w:ascii="Times New Roman" w:hAnsi="Times New Roman" w:cs="Times New Roman"/>
          <w:spacing w:val="-2"/>
          <w:sz w:val="24"/>
          <w:szCs w:val="24"/>
          <w:lang w:val="en-US"/>
        </w:rPr>
        <w:t xml:space="preserve">a more accurate estimation of body reserves, constituting a very promising alternative for estimating </w:t>
      </w:r>
      <w:r w:rsidR="000F5CFB" w:rsidRPr="007D1F10">
        <w:rPr>
          <w:rFonts w:ascii="Times New Roman" w:hAnsi="Times New Roman" w:cs="Times New Roman"/>
          <w:spacing w:val="-2"/>
          <w:sz w:val="24"/>
          <w:szCs w:val="24"/>
          <w:lang w:val="en-US"/>
        </w:rPr>
        <w:t xml:space="preserve">the </w:t>
      </w:r>
      <w:r w:rsidR="00D940C2" w:rsidRPr="007D1F10">
        <w:rPr>
          <w:rFonts w:ascii="Times New Roman" w:hAnsi="Times New Roman" w:cs="Times New Roman"/>
          <w:spacing w:val="-2"/>
          <w:sz w:val="24"/>
          <w:szCs w:val="24"/>
          <w:lang w:val="en-US"/>
        </w:rPr>
        <w:t>energy reserves and body composition of sheep.</w:t>
      </w:r>
    </w:p>
    <w:p w14:paraId="04533FBC" w14:textId="3A0885D5" w:rsidR="00707AE3" w:rsidRPr="007D1F10" w:rsidRDefault="00D940C2">
      <w:pPr>
        <w:spacing w:after="0" w:line="480" w:lineRule="auto"/>
        <w:ind w:firstLine="708"/>
        <w:jc w:val="both"/>
        <w:rPr>
          <w:rFonts w:ascii="Times New Roman" w:hAnsi="Times New Roman" w:cs="Times New Roman"/>
          <w:sz w:val="24"/>
          <w:szCs w:val="24"/>
          <w:lang w:val="en-US"/>
        </w:rPr>
      </w:pPr>
      <w:r w:rsidRPr="007D1F10">
        <w:rPr>
          <w:rFonts w:ascii="Times New Roman" w:eastAsia="Calibri" w:hAnsi="Times New Roman" w:cs="Times New Roman"/>
          <w:sz w:val="24"/>
          <w:szCs w:val="24"/>
          <w:lang w:val="en-US"/>
        </w:rPr>
        <w:t>The</w:t>
      </w:r>
      <w:r w:rsidRPr="007D1F10">
        <w:rPr>
          <w:rFonts w:ascii="Times New Roman" w:hAnsi="Times New Roman" w:cs="Times New Roman"/>
          <w:sz w:val="24"/>
          <w:szCs w:val="24"/>
          <w:lang w:val="en-US"/>
        </w:rPr>
        <w:t xml:space="preserve"> </w:t>
      </w:r>
      <w:r w:rsidR="00DB6719" w:rsidRPr="007D1F10">
        <w:rPr>
          <w:rFonts w:ascii="Times New Roman" w:hAnsi="Times New Roman" w:cs="Times New Roman"/>
          <w:sz w:val="24"/>
          <w:szCs w:val="24"/>
          <w:lang w:val="en-US"/>
        </w:rPr>
        <w:t xml:space="preserve">BMI </w:t>
      </w:r>
      <w:r w:rsidRPr="007D1F10">
        <w:rPr>
          <w:rFonts w:ascii="Times New Roman" w:hAnsi="Times New Roman" w:cs="Times New Roman"/>
          <w:sz w:val="24"/>
          <w:szCs w:val="24"/>
          <w:lang w:val="en-US"/>
        </w:rPr>
        <w:t>shows a near relationship with body energy reserves and tissue composition of shoulder</w:t>
      </w:r>
      <w:r w:rsidR="00DB6719" w:rsidRPr="007D1F10">
        <w:rPr>
          <w:rFonts w:ascii="Times New Roman" w:hAnsi="Times New Roman" w:cs="Times New Roman"/>
          <w:sz w:val="24"/>
          <w:szCs w:val="24"/>
          <w:lang w:val="en-US"/>
        </w:rPr>
        <w:t>s</w:t>
      </w:r>
      <w:r w:rsidRPr="007D1F10">
        <w:rPr>
          <w:rFonts w:ascii="Times New Roman" w:hAnsi="Times New Roman" w:cs="Times New Roman"/>
          <w:sz w:val="24"/>
          <w:szCs w:val="24"/>
          <w:lang w:val="en-US"/>
        </w:rPr>
        <w:t xml:space="preserve"> and leg</w:t>
      </w:r>
      <w:r w:rsidR="00DB6719" w:rsidRPr="007D1F10">
        <w:rPr>
          <w:rFonts w:ascii="Times New Roman" w:hAnsi="Times New Roman" w:cs="Times New Roman"/>
          <w:sz w:val="24"/>
          <w:szCs w:val="24"/>
          <w:lang w:val="en-US"/>
        </w:rPr>
        <w:t>s,</w:t>
      </w:r>
      <w:r w:rsidRPr="007D1F10">
        <w:rPr>
          <w:rFonts w:ascii="Times New Roman" w:hAnsi="Times New Roman" w:cs="Times New Roman"/>
          <w:sz w:val="24"/>
          <w:szCs w:val="24"/>
          <w:lang w:val="en-US"/>
        </w:rPr>
        <w:t xml:space="preserve"> and it can estimate the body reserves of </w:t>
      </w:r>
      <w:proofErr w:type="spellStart"/>
      <w:r w:rsidRPr="007D1F10">
        <w:rPr>
          <w:rFonts w:ascii="Times New Roman" w:hAnsi="Times New Roman" w:cs="Times New Roman"/>
          <w:sz w:val="24"/>
          <w:szCs w:val="24"/>
          <w:lang w:val="en-US"/>
        </w:rPr>
        <w:t>Corriedale</w:t>
      </w:r>
      <w:proofErr w:type="spellEnd"/>
      <w:r w:rsidRPr="007D1F10">
        <w:rPr>
          <w:rFonts w:ascii="Times New Roman" w:hAnsi="Times New Roman" w:cs="Times New Roman"/>
          <w:sz w:val="24"/>
          <w:szCs w:val="24"/>
          <w:lang w:val="en-US"/>
        </w:rPr>
        <w:t xml:space="preserve"> sheep. </w:t>
      </w:r>
      <w:r w:rsidR="00DB6719" w:rsidRPr="007D1F10">
        <w:rPr>
          <w:rFonts w:ascii="Times New Roman" w:hAnsi="Times New Roman" w:cs="Times New Roman"/>
          <w:sz w:val="24"/>
          <w:szCs w:val="24"/>
          <w:lang w:val="en-US"/>
        </w:rPr>
        <w:t xml:space="preserve">The </w:t>
      </w:r>
      <w:r w:rsidRPr="007D1F10">
        <w:rPr>
          <w:rFonts w:ascii="Times New Roman" w:hAnsi="Times New Roman" w:cs="Times New Roman"/>
          <w:sz w:val="24"/>
          <w:szCs w:val="24"/>
          <w:lang w:val="en-US"/>
        </w:rPr>
        <w:t>B</w:t>
      </w:r>
      <w:r w:rsidR="00DB6719" w:rsidRPr="007D1F10">
        <w:rPr>
          <w:rFonts w:ascii="Times New Roman" w:hAnsi="Times New Roman" w:cs="Times New Roman"/>
          <w:sz w:val="24"/>
          <w:szCs w:val="24"/>
          <w:lang w:val="en-US"/>
        </w:rPr>
        <w:t>MI</w:t>
      </w:r>
      <w:r w:rsidRPr="007D1F10">
        <w:rPr>
          <w:rFonts w:ascii="Times New Roman" w:hAnsi="Times New Roman" w:cs="Times New Roman"/>
          <w:sz w:val="24"/>
          <w:szCs w:val="24"/>
          <w:lang w:val="en-US"/>
        </w:rPr>
        <w:t xml:space="preserve">, together with body condition score, can be used as a predictor of tissue composition of shoulder and leg cuts of 18-month-old </w:t>
      </w:r>
      <w:proofErr w:type="spellStart"/>
      <w:r w:rsidRPr="007D1F10">
        <w:rPr>
          <w:rFonts w:ascii="Times New Roman" w:hAnsi="Times New Roman" w:cs="Times New Roman"/>
          <w:sz w:val="24"/>
          <w:szCs w:val="24"/>
          <w:lang w:val="en-US"/>
        </w:rPr>
        <w:t>Corriedale</w:t>
      </w:r>
      <w:proofErr w:type="spellEnd"/>
      <w:r w:rsidRPr="007D1F10">
        <w:rPr>
          <w:rFonts w:ascii="Times New Roman" w:hAnsi="Times New Roman" w:cs="Times New Roman"/>
          <w:sz w:val="24"/>
          <w:szCs w:val="24"/>
          <w:lang w:val="en-US"/>
        </w:rPr>
        <w:t xml:space="preserve"> lambs.</w:t>
      </w:r>
    </w:p>
    <w:p w14:paraId="08C0CA45" w14:textId="57337D61" w:rsidR="00707AE3" w:rsidRPr="007D1F10" w:rsidRDefault="00D940C2">
      <w:pPr>
        <w:spacing w:after="0" w:line="480" w:lineRule="auto"/>
        <w:jc w:val="center"/>
        <w:rPr>
          <w:rFonts w:ascii="Times New Roman" w:hAnsi="Times New Roman" w:cs="Times New Roman"/>
          <w:b/>
          <w:bCs/>
          <w:sz w:val="23"/>
          <w:szCs w:val="23"/>
          <w:lang w:val="en-US"/>
        </w:rPr>
      </w:pPr>
      <w:r w:rsidRPr="007D1F10">
        <w:rPr>
          <w:rFonts w:ascii="Times New Roman" w:hAnsi="Times New Roman" w:cs="Times New Roman"/>
          <w:b/>
          <w:bCs/>
          <w:sz w:val="23"/>
          <w:szCs w:val="23"/>
          <w:lang w:val="en-US"/>
        </w:rPr>
        <w:t>Acknowledgments</w:t>
      </w:r>
    </w:p>
    <w:p w14:paraId="48350567" w14:textId="25B788FD" w:rsidR="00707AE3" w:rsidRPr="00B23E13" w:rsidRDefault="00D940C2">
      <w:pPr>
        <w:spacing w:after="0" w:line="480" w:lineRule="auto"/>
        <w:ind w:firstLine="708"/>
        <w:jc w:val="both"/>
        <w:rPr>
          <w:rFonts w:ascii="Times New Roman" w:hAnsi="Times New Roman" w:cs="Times New Roman"/>
          <w:sz w:val="24"/>
          <w:szCs w:val="24"/>
          <w:lang w:val="en-US"/>
        </w:rPr>
      </w:pPr>
      <w:r w:rsidRPr="00F030E8">
        <w:rPr>
          <w:rFonts w:ascii="Times New Roman" w:hAnsi="Times New Roman" w:cs="Times New Roman"/>
          <w:sz w:val="24"/>
          <w:szCs w:val="24"/>
          <w:lang w:val="en-US"/>
        </w:rPr>
        <w:t xml:space="preserve">To </w:t>
      </w:r>
      <w:proofErr w:type="spellStart"/>
      <w:r w:rsidRPr="00F030E8">
        <w:rPr>
          <w:rFonts w:ascii="Times New Roman" w:hAnsi="Times New Roman" w:cs="Times New Roman"/>
          <w:sz w:val="24"/>
          <w:szCs w:val="24"/>
          <w:lang w:val="en-US"/>
        </w:rPr>
        <w:t>Conselho</w:t>
      </w:r>
      <w:proofErr w:type="spellEnd"/>
      <w:r w:rsidRPr="00F030E8">
        <w:rPr>
          <w:rFonts w:ascii="Times New Roman" w:hAnsi="Times New Roman" w:cs="Times New Roman"/>
          <w:sz w:val="24"/>
          <w:szCs w:val="24"/>
          <w:lang w:val="en-US"/>
        </w:rPr>
        <w:t xml:space="preserve"> Nacional de </w:t>
      </w:r>
      <w:proofErr w:type="spellStart"/>
      <w:r w:rsidRPr="00F030E8">
        <w:rPr>
          <w:rFonts w:ascii="Times New Roman" w:hAnsi="Times New Roman" w:cs="Times New Roman"/>
          <w:sz w:val="24"/>
          <w:szCs w:val="24"/>
          <w:lang w:val="en-US"/>
        </w:rPr>
        <w:t>Desenvolvimento</w:t>
      </w:r>
      <w:proofErr w:type="spellEnd"/>
      <w:r w:rsidRPr="00F030E8">
        <w:rPr>
          <w:rFonts w:ascii="Times New Roman" w:hAnsi="Times New Roman" w:cs="Times New Roman"/>
          <w:sz w:val="24"/>
          <w:szCs w:val="24"/>
          <w:lang w:val="en-US"/>
        </w:rPr>
        <w:t xml:space="preserve"> </w:t>
      </w:r>
      <w:proofErr w:type="spellStart"/>
      <w:r w:rsidRPr="00F030E8">
        <w:rPr>
          <w:rFonts w:ascii="Times New Roman" w:hAnsi="Times New Roman" w:cs="Times New Roman"/>
          <w:sz w:val="24"/>
          <w:szCs w:val="24"/>
          <w:lang w:val="en-US"/>
        </w:rPr>
        <w:t>Científico</w:t>
      </w:r>
      <w:proofErr w:type="spellEnd"/>
      <w:r w:rsidRPr="00F030E8">
        <w:rPr>
          <w:rFonts w:ascii="Times New Roman" w:hAnsi="Times New Roman" w:cs="Times New Roman"/>
          <w:sz w:val="24"/>
          <w:szCs w:val="24"/>
          <w:lang w:val="en-US"/>
        </w:rPr>
        <w:t xml:space="preserve"> e </w:t>
      </w:r>
      <w:proofErr w:type="spellStart"/>
      <w:r w:rsidRPr="00F030E8">
        <w:rPr>
          <w:rFonts w:ascii="Times New Roman" w:hAnsi="Times New Roman" w:cs="Times New Roman"/>
          <w:sz w:val="24"/>
          <w:szCs w:val="24"/>
          <w:lang w:val="en-US"/>
        </w:rPr>
        <w:t>Tecnológico</w:t>
      </w:r>
      <w:proofErr w:type="spellEnd"/>
      <w:r w:rsidRPr="00F030E8">
        <w:rPr>
          <w:rFonts w:ascii="Times New Roman" w:hAnsi="Times New Roman" w:cs="Times New Roman"/>
          <w:sz w:val="24"/>
          <w:szCs w:val="24"/>
          <w:lang w:val="en-US"/>
        </w:rPr>
        <w:t xml:space="preserve"> (</w:t>
      </w:r>
      <w:proofErr w:type="spellStart"/>
      <w:r w:rsidRPr="00F030E8">
        <w:rPr>
          <w:rFonts w:ascii="Times New Roman" w:hAnsi="Times New Roman" w:cs="Times New Roman"/>
          <w:sz w:val="24"/>
          <w:szCs w:val="24"/>
          <w:lang w:val="en-US"/>
        </w:rPr>
        <w:t>CNPq</w:t>
      </w:r>
      <w:proofErr w:type="spellEnd"/>
      <w:r w:rsidRPr="00F030E8">
        <w:rPr>
          <w:rFonts w:ascii="Times New Roman" w:hAnsi="Times New Roman" w:cs="Times New Roman"/>
          <w:sz w:val="24"/>
          <w:szCs w:val="24"/>
          <w:lang w:val="en-US"/>
        </w:rPr>
        <w:t>)</w:t>
      </w:r>
      <w:r w:rsidR="0056246C" w:rsidRPr="00B23E13">
        <w:rPr>
          <w:rFonts w:ascii="Times New Roman" w:hAnsi="Times New Roman" w:cs="Times New Roman"/>
          <w:sz w:val="24"/>
          <w:szCs w:val="24"/>
          <w:lang w:val="en-US"/>
        </w:rPr>
        <w:t>,</w:t>
      </w:r>
      <w:r w:rsidRPr="00B23E13">
        <w:rPr>
          <w:rFonts w:ascii="Times New Roman" w:hAnsi="Times New Roman" w:cs="Times New Roman"/>
          <w:sz w:val="24"/>
          <w:szCs w:val="24"/>
          <w:lang w:val="en-US"/>
        </w:rPr>
        <w:t xml:space="preserve"> for financial support; </w:t>
      </w:r>
      <w:r w:rsidR="00F030E8" w:rsidRPr="00B23E13">
        <w:rPr>
          <w:rFonts w:ascii="Times New Roman" w:hAnsi="Times New Roman" w:cs="Times New Roman"/>
          <w:sz w:val="24"/>
          <w:szCs w:val="24"/>
          <w:lang w:val="en-US"/>
        </w:rPr>
        <w:t>to</w:t>
      </w:r>
      <w:r w:rsidRPr="00B23E13">
        <w:rPr>
          <w:rFonts w:ascii="Times New Roman" w:hAnsi="Times New Roman" w:cs="Times New Roman"/>
          <w:sz w:val="24"/>
          <w:szCs w:val="24"/>
          <w:lang w:val="en-US"/>
        </w:rPr>
        <w:t xml:space="preserve"> </w:t>
      </w:r>
      <w:proofErr w:type="spellStart"/>
      <w:r w:rsidRPr="00B23E13">
        <w:rPr>
          <w:rFonts w:ascii="Times New Roman" w:hAnsi="Times New Roman" w:cs="Times New Roman"/>
          <w:sz w:val="24"/>
          <w:szCs w:val="24"/>
          <w:lang w:val="en-US"/>
        </w:rPr>
        <w:t>Coordenação</w:t>
      </w:r>
      <w:proofErr w:type="spellEnd"/>
      <w:r w:rsidRPr="00B23E13">
        <w:rPr>
          <w:rFonts w:ascii="Times New Roman" w:hAnsi="Times New Roman" w:cs="Times New Roman"/>
          <w:sz w:val="24"/>
          <w:szCs w:val="24"/>
          <w:lang w:val="en-US"/>
        </w:rPr>
        <w:t xml:space="preserve"> de </w:t>
      </w:r>
      <w:proofErr w:type="spellStart"/>
      <w:r w:rsidRPr="00B23E13">
        <w:rPr>
          <w:rFonts w:ascii="Times New Roman" w:hAnsi="Times New Roman" w:cs="Times New Roman"/>
          <w:sz w:val="24"/>
          <w:szCs w:val="24"/>
          <w:lang w:val="en-US"/>
        </w:rPr>
        <w:t>Aperfeiçoamento</w:t>
      </w:r>
      <w:proofErr w:type="spellEnd"/>
      <w:r w:rsidRPr="00B23E13">
        <w:rPr>
          <w:rFonts w:ascii="Times New Roman" w:hAnsi="Times New Roman" w:cs="Times New Roman"/>
          <w:sz w:val="24"/>
          <w:szCs w:val="24"/>
          <w:lang w:val="en-US"/>
        </w:rPr>
        <w:t xml:space="preserve"> de </w:t>
      </w:r>
      <w:proofErr w:type="spellStart"/>
      <w:r w:rsidRPr="00B23E13">
        <w:rPr>
          <w:rFonts w:ascii="Times New Roman" w:hAnsi="Times New Roman" w:cs="Times New Roman"/>
          <w:sz w:val="24"/>
          <w:szCs w:val="24"/>
          <w:lang w:val="en-US"/>
        </w:rPr>
        <w:t>Pessoal</w:t>
      </w:r>
      <w:proofErr w:type="spellEnd"/>
      <w:r w:rsidRPr="00B23E13">
        <w:rPr>
          <w:rFonts w:ascii="Times New Roman" w:hAnsi="Times New Roman" w:cs="Times New Roman"/>
          <w:sz w:val="24"/>
          <w:szCs w:val="24"/>
          <w:lang w:val="en-US"/>
        </w:rPr>
        <w:t xml:space="preserve"> de </w:t>
      </w:r>
      <w:proofErr w:type="spellStart"/>
      <w:r w:rsidRPr="00B23E13">
        <w:rPr>
          <w:rFonts w:ascii="Times New Roman" w:hAnsi="Times New Roman" w:cs="Times New Roman"/>
          <w:sz w:val="24"/>
          <w:szCs w:val="24"/>
          <w:lang w:val="en-US"/>
        </w:rPr>
        <w:t>Nível</w:t>
      </w:r>
      <w:proofErr w:type="spellEnd"/>
      <w:r w:rsidRPr="00B23E13">
        <w:rPr>
          <w:rFonts w:ascii="Times New Roman" w:hAnsi="Times New Roman" w:cs="Times New Roman"/>
          <w:sz w:val="24"/>
          <w:szCs w:val="24"/>
          <w:lang w:val="en-US"/>
        </w:rPr>
        <w:t xml:space="preserve"> Superior (C</w:t>
      </w:r>
      <w:r w:rsidR="00F030E8" w:rsidRPr="00B23E13">
        <w:rPr>
          <w:rFonts w:ascii="Times New Roman" w:hAnsi="Times New Roman" w:cs="Times New Roman"/>
          <w:sz w:val="24"/>
          <w:szCs w:val="24"/>
          <w:lang w:val="en-US"/>
        </w:rPr>
        <w:t>apes</w:t>
      </w:r>
      <w:r w:rsidRPr="00B23E13">
        <w:rPr>
          <w:rFonts w:ascii="Times New Roman" w:hAnsi="Times New Roman" w:cs="Times New Roman"/>
          <w:sz w:val="24"/>
          <w:szCs w:val="24"/>
          <w:lang w:val="en-US"/>
        </w:rPr>
        <w:t>)</w:t>
      </w:r>
      <w:r w:rsidR="00B03C09" w:rsidRPr="00B23E13">
        <w:rPr>
          <w:rFonts w:ascii="Times New Roman" w:hAnsi="Times New Roman" w:cs="Times New Roman"/>
          <w:sz w:val="24"/>
          <w:szCs w:val="24"/>
          <w:lang w:val="en-US"/>
        </w:rPr>
        <w:t>,</w:t>
      </w:r>
      <w:r w:rsidRPr="00B23E13">
        <w:rPr>
          <w:rFonts w:ascii="Times New Roman" w:hAnsi="Times New Roman" w:cs="Times New Roman"/>
          <w:sz w:val="24"/>
          <w:szCs w:val="24"/>
          <w:lang w:val="en-US"/>
        </w:rPr>
        <w:t xml:space="preserve"> for </w:t>
      </w:r>
      <w:r w:rsidR="00F030E8" w:rsidRPr="00B23E13">
        <w:rPr>
          <w:rFonts w:ascii="Times New Roman" w:hAnsi="Times New Roman" w:cs="Times New Roman"/>
          <w:sz w:val="24"/>
          <w:szCs w:val="24"/>
          <w:lang w:val="en-US"/>
        </w:rPr>
        <w:t>financial support</w:t>
      </w:r>
      <w:r w:rsidR="00B03C09" w:rsidRPr="00F030E8">
        <w:rPr>
          <w:rFonts w:ascii="Times New Roman" w:hAnsi="Times New Roman" w:cs="Times New Roman"/>
          <w:sz w:val="24"/>
          <w:szCs w:val="24"/>
          <w:lang w:val="en-US"/>
        </w:rPr>
        <w:t xml:space="preserve"> </w:t>
      </w:r>
      <w:r w:rsidRPr="00B23E13">
        <w:rPr>
          <w:rFonts w:ascii="Times New Roman" w:hAnsi="Times New Roman" w:cs="Times New Roman"/>
          <w:sz w:val="24"/>
          <w:szCs w:val="24"/>
          <w:lang w:val="en-US"/>
        </w:rPr>
        <w:t xml:space="preserve"> </w:t>
      </w:r>
      <w:r w:rsidR="00F030E8" w:rsidRPr="00B23E13">
        <w:rPr>
          <w:rFonts w:ascii="Times New Roman" w:hAnsi="Times New Roman" w:cs="Times New Roman"/>
          <w:sz w:val="24"/>
          <w:szCs w:val="24"/>
          <w:lang w:val="en-US"/>
        </w:rPr>
        <w:t>(Finance c</w:t>
      </w:r>
      <w:r w:rsidRPr="00B23E13">
        <w:rPr>
          <w:rFonts w:ascii="Times New Roman" w:hAnsi="Times New Roman" w:cs="Times New Roman"/>
          <w:sz w:val="24"/>
          <w:szCs w:val="24"/>
          <w:lang w:val="en-US"/>
        </w:rPr>
        <w:t>ode 001</w:t>
      </w:r>
      <w:r w:rsidR="00F030E8" w:rsidRPr="00B23E13">
        <w:rPr>
          <w:rFonts w:ascii="Times New Roman" w:hAnsi="Times New Roman" w:cs="Times New Roman"/>
          <w:sz w:val="24"/>
          <w:szCs w:val="24"/>
          <w:lang w:val="en-US"/>
        </w:rPr>
        <w:t>)</w:t>
      </w:r>
      <w:r w:rsidRPr="00B23E13">
        <w:rPr>
          <w:rFonts w:ascii="Times New Roman" w:hAnsi="Times New Roman" w:cs="Times New Roman"/>
          <w:sz w:val="24"/>
          <w:szCs w:val="24"/>
          <w:lang w:val="en-US"/>
        </w:rPr>
        <w:t xml:space="preserve">; and </w:t>
      </w:r>
      <w:r w:rsidR="00B03C09" w:rsidRPr="00B23E13">
        <w:rPr>
          <w:rFonts w:ascii="Times New Roman" w:hAnsi="Times New Roman" w:cs="Times New Roman"/>
          <w:sz w:val="24"/>
          <w:szCs w:val="24"/>
          <w:lang w:val="en-US"/>
        </w:rPr>
        <w:t xml:space="preserve">to </w:t>
      </w:r>
      <w:r w:rsidRPr="00B23E13">
        <w:rPr>
          <w:rFonts w:ascii="Times New Roman" w:hAnsi="Times New Roman" w:cs="Times New Roman"/>
          <w:sz w:val="24"/>
          <w:szCs w:val="24"/>
          <w:lang w:val="en-US"/>
        </w:rPr>
        <w:t xml:space="preserve">Fazenda São Pedro, for </w:t>
      </w:r>
      <w:r w:rsidR="00B03C09" w:rsidRPr="00B23E13">
        <w:rPr>
          <w:rFonts w:ascii="Times New Roman" w:hAnsi="Times New Roman" w:cs="Times New Roman"/>
          <w:sz w:val="24"/>
          <w:szCs w:val="24"/>
          <w:lang w:val="en-US"/>
        </w:rPr>
        <w:t xml:space="preserve">permitting the access to </w:t>
      </w:r>
      <w:r w:rsidRPr="00B23E13">
        <w:rPr>
          <w:rFonts w:ascii="Times New Roman" w:hAnsi="Times New Roman" w:cs="Times New Roman"/>
          <w:sz w:val="24"/>
          <w:szCs w:val="24"/>
          <w:lang w:val="en-US"/>
        </w:rPr>
        <w:t xml:space="preserve">facilities and </w:t>
      </w:r>
      <w:r w:rsidR="00B03C09" w:rsidRPr="00B23E13">
        <w:rPr>
          <w:rFonts w:ascii="Times New Roman" w:hAnsi="Times New Roman" w:cs="Times New Roman"/>
          <w:sz w:val="24"/>
          <w:szCs w:val="24"/>
          <w:lang w:val="en-US"/>
        </w:rPr>
        <w:t xml:space="preserve">for providing the </w:t>
      </w:r>
      <w:r w:rsidRPr="00B23E13">
        <w:rPr>
          <w:rFonts w:ascii="Times New Roman" w:hAnsi="Times New Roman" w:cs="Times New Roman"/>
          <w:sz w:val="24"/>
          <w:szCs w:val="24"/>
          <w:lang w:val="en-US"/>
        </w:rPr>
        <w:t>technical support.</w:t>
      </w:r>
    </w:p>
    <w:p w14:paraId="351D0DBF" w14:textId="77777777" w:rsidR="00462BD1" w:rsidRPr="00B23E13" w:rsidRDefault="00462BD1" w:rsidP="00462BD1">
      <w:pPr>
        <w:spacing w:after="0" w:line="480" w:lineRule="auto"/>
        <w:jc w:val="both"/>
        <w:rPr>
          <w:rFonts w:ascii="Times New Roman" w:hAnsi="Times New Roman" w:cs="Times New Roman"/>
          <w:sz w:val="24"/>
          <w:lang w:val="en-US"/>
        </w:rPr>
        <w:sectPr w:rsidR="00462BD1" w:rsidRPr="00B23E13" w:rsidSect="00025D67">
          <w:pgSz w:w="11906" w:h="16838" w:code="9"/>
          <w:pgMar w:top="1418" w:right="1418" w:bottom="1418" w:left="1418" w:header="720" w:footer="720" w:gutter="0"/>
          <w:lnNumType w:countBy="1" w:distance="567" w:restart="continuous"/>
          <w:cols w:space="720"/>
          <w:formProt w:val="0"/>
          <w:docGrid w:linePitch="360" w:charSpace="4096"/>
        </w:sectPr>
      </w:pPr>
    </w:p>
    <w:p w14:paraId="775FD0F3" w14:textId="77777777" w:rsidR="00707AE3" w:rsidRPr="007D1F10" w:rsidRDefault="00D940C2">
      <w:pPr>
        <w:spacing w:after="0" w:line="480" w:lineRule="auto"/>
        <w:jc w:val="center"/>
        <w:rPr>
          <w:rFonts w:ascii="Times New Roman" w:hAnsi="Times New Roman" w:cs="Times New Roman"/>
          <w:b/>
          <w:sz w:val="24"/>
          <w:szCs w:val="24"/>
        </w:rPr>
      </w:pPr>
      <w:proofErr w:type="spellStart"/>
      <w:r w:rsidRPr="007D1F10">
        <w:rPr>
          <w:rFonts w:ascii="Times New Roman" w:hAnsi="Times New Roman" w:cs="Times New Roman"/>
          <w:b/>
          <w:sz w:val="24"/>
          <w:szCs w:val="24"/>
        </w:rPr>
        <w:lastRenderedPageBreak/>
        <w:t>References</w:t>
      </w:r>
      <w:proofErr w:type="spellEnd"/>
    </w:p>
    <w:p w14:paraId="050DD0AC" w14:textId="234DE0DC" w:rsidR="007D1F10" w:rsidRPr="007D1F10" w:rsidRDefault="007D1F10">
      <w:pPr>
        <w:spacing w:after="0" w:line="480" w:lineRule="auto"/>
        <w:jc w:val="both"/>
        <w:rPr>
          <w:rFonts w:ascii="Times New Roman" w:hAnsi="Times New Roman" w:cs="Times New Roman"/>
          <w:sz w:val="24"/>
          <w:szCs w:val="24"/>
        </w:rPr>
      </w:pPr>
      <w:r w:rsidRPr="007D1F10">
        <w:rPr>
          <w:rFonts w:ascii="Times New Roman" w:hAnsi="Times New Roman" w:cs="Times New Roman"/>
          <w:sz w:val="24"/>
          <w:szCs w:val="24"/>
        </w:rPr>
        <w:t xml:space="preserve">AYRES, M.; AYRES JR., M.; AYRES, D.L.; SANTOS, A. de A.S. dos. </w:t>
      </w:r>
      <w:proofErr w:type="spellStart"/>
      <w:r w:rsidRPr="007D1F10">
        <w:rPr>
          <w:rFonts w:ascii="Times New Roman" w:hAnsi="Times New Roman" w:cs="Times New Roman"/>
          <w:b/>
          <w:iCs/>
          <w:sz w:val="24"/>
          <w:szCs w:val="24"/>
        </w:rPr>
        <w:t>BioEstat</w:t>
      </w:r>
      <w:proofErr w:type="spellEnd"/>
      <w:r w:rsidRPr="007D1F10">
        <w:rPr>
          <w:rFonts w:ascii="Times New Roman" w:hAnsi="Times New Roman" w:cs="Times New Roman"/>
          <w:b/>
          <w:iCs/>
          <w:sz w:val="24"/>
          <w:szCs w:val="24"/>
        </w:rPr>
        <w:t xml:space="preserve"> 5.3</w:t>
      </w:r>
      <w:r w:rsidRPr="00B23E13">
        <w:rPr>
          <w:rFonts w:ascii="Times New Roman" w:hAnsi="Times New Roman" w:cs="Times New Roman"/>
          <w:iCs/>
          <w:sz w:val="24"/>
          <w:szCs w:val="24"/>
        </w:rPr>
        <w:t>:</w:t>
      </w:r>
      <w:r w:rsidRPr="00B23E13">
        <w:rPr>
          <w:rFonts w:ascii="Times New Roman" w:hAnsi="Times New Roman" w:cs="Times New Roman"/>
          <w:i/>
          <w:iCs/>
          <w:sz w:val="24"/>
          <w:szCs w:val="24"/>
        </w:rPr>
        <w:t xml:space="preserve"> </w:t>
      </w:r>
      <w:r w:rsidRPr="00B23E13">
        <w:rPr>
          <w:rFonts w:ascii="Times New Roman" w:hAnsi="Times New Roman" w:cs="Times New Roman"/>
          <w:sz w:val="24"/>
          <w:szCs w:val="24"/>
        </w:rPr>
        <w:t xml:space="preserve">aplicações estatísticas nas áreas das Ciências </w:t>
      </w:r>
      <w:proofErr w:type="spellStart"/>
      <w:r w:rsidRPr="00B23E13">
        <w:rPr>
          <w:rFonts w:ascii="Times New Roman" w:hAnsi="Times New Roman" w:cs="Times New Roman"/>
          <w:sz w:val="24"/>
          <w:szCs w:val="24"/>
        </w:rPr>
        <w:t>Bio-médicas</w:t>
      </w:r>
      <w:proofErr w:type="spellEnd"/>
      <w:r w:rsidRPr="00B23E13">
        <w:rPr>
          <w:rFonts w:ascii="Times New Roman" w:hAnsi="Times New Roman" w:cs="Times New Roman"/>
          <w:sz w:val="24"/>
          <w:szCs w:val="24"/>
        </w:rPr>
        <w:t>.</w:t>
      </w:r>
      <w:r w:rsidRPr="007D1F10">
        <w:rPr>
          <w:rFonts w:ascii="Times New Roman" w:hAnsi="Times New Roman" w:cs="Times New Roman"/>
          <w:sz w:val="24"/>
          <w:szCs w:val="24"/>
        </w:rPr>
        <w:t xml:space="preserve"> Belém: Sociedade Civil </w:t>
      </w:r>
      <w:proofErr w:type="spellStart"/>
      <w:r w:rsidRPr="007D1F10">
        <w:rPr>
          <w:rFonts w:ascii="Times New Roman" w:hAnsi="Times New Roman" w:cs="Times New Roman"/>
          <w:sz w:val="24"/>
          <w:szCs w:val="24"/>
        </w:rPr>
        <w:t>Mamirauá</w:t>
      </w:r>
      <w:proofErr w:type="spellEnd"/>
      <w:r w:rsidRPr="007D1F10">
        <w:rPr>
          <w:rFonts w:ascii="Times New Roman" w:hAnsi="Times New Roman" w:cs="Times New Roman"/>
          <w:sz w:val="24"/>
          <w:szCs w:val="24"/>
        </w:rPr>
        <w:t>, 2007. 364p.</w:t>
      </w:r>
    </w:p>
    <w:p w14:paraId="7E0AFEF1" w14:textId="77777777" w:rsidR="007D1F10" w:rsidRPr="007D1F10" w:rsidRDefault="007D1F10">
      <w:pPr>
        <w:spacing w:after="0" w:line="480" w:lineRule="auto"/>
        <w:jc w:val="both"/>
        <w:rPr>
          <w:rFonts w:ascii="Times New Roman" w:hAnsi="Times New Roman" w:cs="Times New Roman"/>
          <w:spacing w:val="-10"/>
          <w:sz w:val="24"/>
          <w:szCs w:val="24"/>
          <w:lang w:val="en-US"/>
        </w:rPr>
      </w:pPr>
      <w:r w:rsidRPr="007D1F10">
        <w:rPr>
          <w:rFonts w:ascii="Times New Roman" w:hAnsi="Times New Roman" w:cs="Times New Roman"/>
          <w:spacing w:val="-10"/>
          <w:sz w:val="24"/>
          <w:szCs w:val="24"/>
        </w:rPr>
        <w:t xml:space="preserve">BRASIL. Ministério da Agricultura, Pecuária e Abastecimento. </w:t>
      </w:r>
      <w:r w:rsidRPr="007D1F10">
        <w:rPr>
          <w:rFonts w:ascii="Times New Roman" w:hAnsi="Times New Roman" w:cs="Times New Roman"/>
          <w:b/>
          <w:spacing w:val="-10"/>
          <w:sz w:val="24"/>
          <w:szCs w:val="24"/>
        </w:rPr>
        <w:t>Sistema Brasileiro de Inspeção Animal</w:t>
      </w:r>
      <w:r w:rsidRPr="00B23E13">
        <w:rPr>
          <w:rFonts w:ascii="Times New Roman" w:hAnsi="Times New Roman" w:cs="Times New Roman"/>
          <w:spacing w:val="-10"/>
          <w:sz w:val="24"/>
          <w:szCs w:val="24"/>
        </w:rPr>
        <w:t>.</w:t>
      </w:r>
      <w:r w:rsidRPr="007D1F10">
        <w:rPr>
          <w:rFonts w:ascii="Times New Roman" w:hAnsi="Times New Roman" w:cs="Times New Roman"/>
          <w:spacing w:val="-10"/>
          <w:sz w:val="24"/>
          <w:szCs w:val="24"/>
        </w:rPr>
        <w:t xml:space="preserve"> </w:t>
      </w:r>
      <w:r w:rsidRPr="007D1F10">
        <w:rPr>
          <w:rFonts w:ascii="Times New Roman" w:hAnsi="Times New Roman" w:cs="Times New Roman"/>
          <w:spacing w:val="-10"/>
          <w:sz w:val="24"/>
          <w:szCs w:val="24"/>
          <w:lang w:val="en-US"/>
        </w:rPr>
        <w:t>2017. Available at: &lt;http://www.agricultura.gov.br/assuntos/inspecao/produtos-animal/sisbi-1&gt;. Accessed on:  Aug. 21 2018.</w:t>
      </w:r>
    </w:p>
    <w:p w14:paraId="06E3670E" w14:textId="28BE0709" w:rsidR="007D1F10" w:rsidRPr="00B23E13" w:rsidRDefault="007D1F10">
      <w:pPr>
        <w:spacing w:after="0" w:line="480" w:lineRule="auto"/>
        <w:jc w:val="both"/>
        <w:rPr>
          <w:rFonts w:ascii="Times New Roman" w:hAnsi="Times New Roman" w:cs="Times New Roman"/>
          <w:sz w:val="24"/>
          <w:szCs w:val="24"/>
          <w:rPrChange w:id="0" w:author="Microsoft Office User" w:date="2020-05-25T11:32:00Z">
            <w:rPr>
              <w:rFonts w:ascii="Times New Roman" w:hAnsi="Times New Roman" w:cs="Times New Roman"/>
              <w:sz w:val="24"/>
              <w:szCs w:val="24"/>
              <w:lang w:val="en-US"/>
            </w:rPr>
          </w:rPrChange>
        </w:rPr>
      </w:pPr>
      <w:r w:rsidRPr="007D1F10">
        <w:rPr>
          <w:rFonts w:ascii="Times New Roman" w:hAnsi="Times New Roman" w:cs="Times New Roman"/>
          <w:sz w:val="24"/>
          <w:szCs w:val="24"/>
          <w:shd w:val="clear" w:color="auto" w:fill="FFFFFF"/>
          <w:lang w:val="en-US"/>
        </w:rPr>
        <w:t>CHAVARRÍA-AGUILAR, L.M.; GARCÍA-HERRERA, R.A.; SALAZAR-CUYTUN, R.; CHAY-CANUL, A.J.; CASANOVA-LUGO, F.; PIÑEIRO-VÁZQUEZ, A.T.; AGUILAR-</w:t>
      </w:r>
      <w:r w:rsidRPr="007D1F10">
        <w:rPr>
          <w:rFonts w:ascii="Times New Roman" w:hAnsi="Times New Roman" w:cs="Times New Roman"/>
          <w:spacing w:val="-4"/>
          <w:sz w:val="24"/>
          <w:szCs w:val="24"/>
          <w:shd w:val="clear" w:color="auto" w:fill="FFFFFF"/>
          <w:lang w:val="en-US"/>
        </w:rPr>
        <w:t xml:space="preserve">CABALLERO, A.J. Relationship between body fat depots and body mass index in </w:t>
      </w:r>
      <w:proofErr w:type="spellStart"/>
      <w:r w:rsidRPr="007D1F10">
        <w:rPr>
          <w:rFonts w:ascii="Times New Roman" w:hAnsi="Times New Roman" w:cs="Times New Roman"/>
          <w:spacing w:val="-4"/>
          <w:sz w:val="24"/>
          <w:szCs w:val="24"/>
          <w:shd w:val="clear" w:color="auto" w:fill="FFFFFF"/>
          <w:lang w:val="en-US"/>
        </w:rPr>
        <w:t>Pelibuey</w:t>
      </w:r>
      <w:proofErr w:type="spellEnd"/>
      <w:r w:rsidRPr="007D1F10">
        <w:rPr>
          <w:rFonts w:ascii="Times New Roman" w:hAnsi="Times New Roman" w:cs="Times New Roman"/>
          <w:spacing w:val="-4"/>
          <w:sz w:val="24"/>
          <w:szCs w:val="24"/>
          <w:shd w:val="clear" w:color="auto" w:fill="FFFFFF"/>
          <w:lang w:val="en-US"/>
        </w:rPr>
        <w:t xml:space="preserve"> ewes. </w:t>
      </w:r>
      <w:r w:rsidRPr="00B23E13">
        <w:rPr>
          <w:rFonts w:ascii="Times New Roman" w:hAnsi="Times New Roman" w:cs="Times New Roman"/>
          <w:b/>
          <w:spacing w:val="-4"/>
          <w:sz w:val="24"/>
          <w:szCs w:val="24"/>
          <w:shd w:val="clear" w:color="auto" w:fill="FFFFFF"/>
          <w:lang w:val="en-US"/>
        </w:rPr>
        <w:t>Small Ruminant Research</w:t>
      </w:r>
      <w:r w:rsidRPr="00B23E13">
        <w:rPr>
          <w:rFonts w:ascii="Times New Roman" w:hAnsi="Times New Roman" w:cs="Times New Roman"/>
          <w:spacing w:val="-4"/>
          <w:sz w:val="24"/>
          <w:szCs w:val="24"/>
          <w:shd w:val="clear" w:color="auto" w:fill="FFFFFF"/>
          <w:lang w:val="en-US"/>
        </w:rPr>
        <w:t>, v.141, p.124-126, 2016. </w:t>
      </w:r>
      <w:r w:rsidRPr="007D1F10">
        <w:rPr>
          <w:rStyle w:val="LinkdaInternet"/>
          <w:rFonts w:ascii="Times New Roman" w:hAnsi="Times New Roman" w:cs="Times New Roman"/>
          <w:color w:val="auto"/>
          <w:spacing w:val="-4"/>
          <w:sz w:val="24"/>
          <w:szCs w:val="24"/>
          <w:u w:val="none"/>
        </w:rPr>
        <w:fldChar w:fldCharType="begin"/>
      </w:r>
      <w:r w:rsidRPr="00B23E13">
        <w:rPr>
          <w:rStyle w:val="LinkdaInternet"/>
          <w:rFonts w:ascii="Times New Roman" w:hAnsi="Times New Roman" w:cs="Times New Roman"/>
          <w:color w:val="auto"/>
          <w:spacing w:val="-4"/>
          <w:sz w:val="24"/>
          <w:szCs w:val="24"/>
          <w:u w:val="none"/>
          <w:lang w:val="en-US"/>
        </w:rPr>
        <w:instrText xml:space="preserve"> HYPERLINK "DOI: https://doi.org/10.1016/j.smallrumres.2016.07.014" </w:instrText>
      </w:r>
      <w:r w:rsidRPr="00B23E13">
        <w:rPr>
          <w:rStyle w:val="LinkdaInternet"/>
          <w:rFonts w:ascii="Times New Roman" w:hAnsi="Times New Roman" w:cs="Times New Roman"/>
          <w:color w:val="auto"/>
          <w:spacing w:val="-4"/>
          <w:sz w:val="24"/>
          <w:szCs w:val="24"/>
          <w:u w:val="none"/>
        </w:rPr>
        <w:fldChar w:fldCharType="separate"/>
      </w:r>
      <w:r w:rsidRPr="00B23E13">
        <w:rPr>
          <w:rStyle w:val="Hyperlink"/>
          <w:rFonts w:ascii="Times New Roman" w:hAnsi="Times New Roman" w:cs="Times New Roman"/>
          <w:color w:val="auto"/>
          <w:spacing w:val="-4"/>
          <w:sz w:val="24"/>
          <w:szCs w:val="24"/>
          <w:u w:val="none"/>
          <w:rPrChange w:id="1" w:author="Microsoft Office User" w:date="2020-05-25T11:32:00Z">
            <w:rPr>
              <w:rStyle w:val="Hyperlink"/>
              <w:rFonts w:ascii="Times New Roman" w:hAnsi="Times New Roman" w:cs="Times New Roman"/>
              <w:color w:val="auto"/>
              <w:spacing w:val="-4"/>
              <w:sz w:val="24"/>
              <w:szCs w:val="24"/>
              <w:u w:val="none"/>
              <w:lang w:val="en-US"/>
            </w:rPr>
          </w:rPrChange>
        </w:rPr>
        <w:t>DOI: https://doi.org/10.1016/j.smallrumres.2016.07.014</w:t>
      </w:r>
      <w:r w:rsidRPr="007D1F10">
        <w:rPr>
          <w:rStyle w:val="LinkdaInternet"/>
          <w:rFonts w:ascii="Times New Roman" w:hAnsi="Times New Roman" w:cs="Times New Roman"/>
          <w:color w:val="auto"/>
          <w:spacing w:val="-4"/>
          <w:sz w:val="24"/>
          <w:szCs w:val="24"/>
          <w:u w:val="none"/>
        </w:rPr>
        <w:fldChar w:fldCharType="end"/>
      </w:r>
      <w:r w:rsidRPr="00B23E13">
        <w:rPr>
          <w:rStyle w:val="LinkdaInternet"/>
          <w:rFonts w:ascii="Times New Roman" w:hAnsi="Times New Roman" w:cs="Times New Roman"/>
          <w:color w:val="auto"/>
          <w:spacing w:val="-4"/>
          <w:sz w:val="24"/>
          <w:szCs w:val="24"/>
          <w:u w:val="none"/>
          <w:rPrChange w:id="2" w:author="Microsoft Office User" w:date="2020-05-25T11:32:00Z">
            <w:rPr>
              <w:rStyle w:val="LinkdaInternet"/>
              <w:rFonts w:ascii="Times New Roman" w:hAnsi="Times New Roman" w:cs="Times New Roman"/>
              <w:color w:val="auto"/>
              <w:spacing w:val="-4"/>
              <w:sz w:val="24"/>
              <w:szCs w:val="24"/>
              <w:u w:val="none"/>
              <w:lang w:val="en-US"/>
            </w:rPr>
          </w:rPrChange>
        </w:rPr>
        <w:t>.</w:t>
      </w:r>
    </w:p>
    <w:p w14:paraId="5CF52F2B" w14:textId="295B7598" w:rsidR="007D1F10" w:rsidRPr="00B23E13" w:rsidRDefault="007D1F10">
      <w:pPr>
        <w:spacing w:after="0" w:line="480" w:lineRule="auto"/>
        <w:jc w:val="both"/>
        <w:rPr>
          <w:rFonts w:ascii="Times New Roman" w:hAnsi="Times New Roman" w:cs="Times New Roman"/>
          <w:bCs/>
          <w:sz w:val="24"/>
          <w:szCs w:val="24"/>
        </w:rPr>
      </w:pPr>
      <w:r w:rsidRPr="007D1F10">
        <w:rPr>
          <w:rFonts w:ascii="Times New Roman" w:hAnsi="Times New Roman" w:cs="Times New Roman"/>
          <w:bCs/>
          <w:sz w:val="24"/>
          <w:szCs w:val="24"/>
          <w:shd w:val="clear" w:color="auto" w:fill="FFFFFF"/>
        </w:rPr>
        <w:t xml:space="preserve">LEMES, J.S.; OSÓRIO, M.T.M.; OSÓRIO, J.C.S.; GONZAGA, S.S.; MARTINS, L.S.; ESTEVES, R.M.G.; LEHMEN, R.I. Características da carcaça e da carne de cordeiros </w:t>
      </w:r>
      <w:proofErr w:type="spellStart"/>
      <w:r w:rsidRPr="007D1F10">
        <w:rPr>
          <w:rFonts w:ascii="Times New Roman" w:hAnsi="Times New Roman" w:cs="Times New Roman"/>
          <w:bCs/>
          <w:sz w:val="24"/>
          <w:szCs w:val="24"/>
          <w:shd w:val="clear" w:color="auto" w:fill="FFFFFF"/>
        </w:rPr>
        <w:t>Corriedale</w:t>
      </w:r>
      <w:proofErr w:type="spellEnd"/>
      <w:r w:rsidRPr="007D1F10">
        <w:rPr>
          <w:rFonts w:ascii="Times New Roman" w:hAnsi="Times New Roman" w:cs="Times New Roman"/>
          <w:bCs/>
          <w:sz w:val="24"/>
          <w:szCs w:val="24"/>
          <w:shd w:val="clear" w:color="auto" w:fill="FFFFFF"/>
        </w:rPr>
        <w:t xml:space="preserve"> manejados em duas alturas de </w:t>
      </w:r>
      <w:proofErr w:type="spellStart"/>
      <w:r w:rsidRPr="007D1F10">
        <w:rPr>
          <w:rFonts w:ascii="Times New Roman" w:hAnsi="Times New Roman" w:cs="Times New Roman"/>
          <w:bCs/>
          <w:sz w:val="24"/>
          <w:szCs w:val="24"/>
          <w:shd w:val="clear" w:color="auto" w:fill="FFFFFF"/>
        </w:rPr>
        <w:t>milheto</w:t>
      </w:r>
      <w:proofErr w:type="spellEnd"/>
      <w:r w:rsidRPr="007D1F10">
        <w:rPr>
          <w:rFonts w:ascii="Times New Roman" w:hAnsi="Times New Roman" w:cs="Times New Roman"/>
          <w:bCs/>
          <w:sz w:val="24"/>
          <w:szCs w:val="24"/>
          <w:shd w:val="clear" w:color="auto" w:fill="FFFFFF"/>
        </w:rPr>
        <w:t xml:space="preserve">. </w:t>
      </w:r>
      <w:proofErr w:type="spellStart"/>
      <w:r w:rsidRPr="00B23E13">
        <w:rPr>
          <w:rFonts w:ascii="Times New Roman" w:hAnsi="Times New Roman" w:cs="Times New Roman"/>
          <w:b/>
          <w:bCs/>
          <w:sz w:val="24"/>
          <w:szCs w:val="24"/>
          <w:shd w:val="clear" w:color="auto" w:fill="FFFFFF"/>
        </w:rPr>
        <w:t>Archivos</w:t>
      </w:r>
      <w:proofErr w:type="spellEnd"/>
      <w:r w:rsidRPr="00B23E13">
        <w:rPr>
          <w:rFonts w:ascii="Times New Roman" w:hAnsi="Times New Roman" w:cs="Times New Roman"/>
          <w:b/>
          <w:bCs/>
          <w:sz w:val="24"/>
          <w:szCs w:val="24"/>
          <w:shd w:val="clear" w:color="auto" w:fill="FFFFFF"/>
        </w:rPr>
        <w:t xml:space="preserve"> de Zootecnia</w:t>
      </w:r>
      <w:r w:rsidRPr="00B23E13">
        <w:rPr>
          <w:rFonts w:ascii="Times New Roman" w:hAnsi="Times New Roman" w:cs="Times New Roman"/>
          <w:bCs/>
          <w:sz w:val="24"/>
          <w:szCs w:val="24"/>
          <w:shd w:val="clear" w:color="auto" w:fill="FFFFFF"/>
        </w:rPr>
        <w:t>,</w:t>
      </w:r>
      <w:r w:rsidRPr="00B23E13">
        <w:rPr>
          <w:rFonts w:ascii="Times New Roman" w:hAnsi="Times New Roman" w:cs="Times New Roman"/>
          <w:b/>
          <w:bCs/>
          <w:sz w:val="24"/>
          <w:szCs w:val="24"/>
          <w:shd w:val="clear" w:color="auto" w:fill="FFFFFF"/>
        </w:rPr>
        <w:t xml:space="preserve"> </w:t>
      </w:r>
      <w:r w:rsidRPr="00B23E13">
        <w:rPr>
          <w:rFonts w:ascii="Times New Roman" w:hAnsi="Times New Roman" w:cs="Times New Roman"/>
          <w:bCs/>
          <w:sz w:val="24"/>
          <w:szCs w:val="24"/>
          <w:shd w:val="clear" w:color="auto" w:fill="FFFFFF"/>
        </w:rPr>
        <w:t>v.63, p.161-170, 2014. DOI: https://doi.org/10.4321/S0004-05922014000100016.</w:t>
      </w:r>
    </w:p>
    <w:p w14:paraId="451F6F78" w14:textId="563E078E" w:rsidR="007D1F10" w:rsidRPr="007D1F10" w:rsidRDefault="007D1F10">
      <w:pPr>
        <w:spacing w:after="0" w:line="480" w:lineRule="auto"/>
        <w:jc w:val="both"/>
        <w:rPr>
          <w:rFonts w:ascii="Times New Roman" w:eastAsia="Times New Roman" w:hAnsi="Times New Roman" w:cs="Times New Roman"/>
          <w:sz w:val="24"/>
          <w:szCs w:val="24"/>
          <w:lang w:val="en-US" w:eastAsia="pt-BR"/>
        </w:rPr>
      </w:pPr>
      <w:r w:rsidRPr="007D1F10">
        <w:rPr>
          <w:rFonts w:ascii="Times New Roman" w:hAnsi="Times New Roman" w:cs="Times New Roman"/>
          <w:sz w:val="24"/>
          <w:szCs w:val="24"/>
          <w:lang w:val="en-US"/>
        </w:rPr>
        <w:t>NCD-</w:t>
      </w:r>
      <w:proofErr w:type="spellStart"/>
      <w:r w:rsidRPr="007D1F10">
        <w:rPr>
          <w:rFonts w:ascii="Times New Roman" w:hAnsi="Times New Roman" w:cs="Times New Roman"/>
          <w:sz w:val="24"/>
          <w:szCs w:val="24"/>
          <w:lang w:val="en-US"/>
        </w:rPr>
        <w:t>RisC</w:t>
      </w:r>
      <w:proofErr w:type="spellEnd"/>
      <w:r w:rsidRPr="007D1F10">
        <w:rPr>
          <w:rFonts w:ascii="Times New Roman" w:hAnsi="Times New Roman" w:cs="Times New Roman"/>
          <w:sz w:val="24"/>
          <w:szCs w:val="24"/>
          <w:lang w:val="en-US"/>
        </w:rPr>
        <w:t>. NCD Risk Factor Collaboration. Worldwide trends in body-mass index, underweight, overweight, and obesity from 1975 to 2016: a pooled analysis of 2416 population-based measurement studies in 128.9 million children, adolescents, and adults</w:t>
      </w:r>
      <w:r w:rsidRPr="007D1F10">
        <w:rPr>
          <w:rFonts w:ascii="Times New Roman" w:hAnsi="Times New Roman" w:cs="Times New Roman"/>
          <w:bCs/>
          <w:sz w:val="24"/>
          <w:szCs w:val="24"/>
          <w:lang w:val="en-US"/>
        </w:rPr>
        <w:t>.</w:t>
      </w:r>
      <w:r w:rsidRPr="007D1F10">
        <w:rPr>
          <w:rFonts w:ascii="Times New Roman" w:hAnsi="Times New Roman" w:cs="Times New Roman"/>
          <w:b/>
          <w:bCs/>
          <w:sz w:val="24"/>
          <w:szCs w:val="24"/>
          <w:lang w:val="en-US"/>
        </w:rPr>
        <w:t xml:space="preserve"> Lancet</w:t>
      </w:r>
      <w:r w:rsidRPr="007D1F10">
        <w:rPr>
          <w:rFonts w:ascii="Times New Roman" w:hAnsi="Times New Roman" w:cs="Times New Roman"/>
          <w:bCs/>
          <w:sz w:val="24"/>
          <w:szCs w:val="24"/>
          <w:lang w:val="en-US"/>
        </w:rPr>
        <w:t>,</w:t>
      </w:r>
      <w:r w:rsidRPr="007D1F10">
        <w:rPr>
          <w:rFonts w:ascii="Times New Roman" w:hAnsi="Times New Roman" w:cs="Times New Roman"/>
          <w:b/>
          <w:bCs/>
          <w:sz w:val="24"/>
          <w:szCs w:val="24"/>
          <w:lang w:val="en-US"/>
        </w:rPr>
        <w:t xml:space="preserve"> </w:t>
      </w:r>
      <w:r w:rsidRPr="007D1F10">
        <w:rPr>
          <w:rFonts w:ascii="Times New Roman" w:hAnsi="Times New Roman" w:cs="Times New Roman"/>
          <w:bCs/>
          <w:sz w:val="24"/>
          <w:szCs w:val="24"/>
          <w:lang w:val="en-US"/>
        </w:rPr>
        <w:t>v.</w:t>
      </w:r>
      <w:hyperlink r:id="rId11" w:tgtFrame="Go to table of contents for this volume/issue">
        <w:r w:rsidRPr="007D1F10">
          <w:rPr>
            <w:rFonts w:ascii="Times New Roman" w:eastAsia="Times New Roman" w:hAnsi="Times New Roman" w:cs="Times New Roman"/>
            <w:sz w:val="24"/>
            <w:szCs w:val="24"/>
            <w:lang w:val="en-US" w:eastAsia="pt-BR"/>
          </w:rPr>
          <w:t>390,</w:t>
        </w:r>
      </w:hyperlink>
      <w:r w:rsidRPr="007D1F10">
        <w:rPr>
          <w:rFonts w:ascii="Times New Roman" w:eastAsia="Times New Roman" w:hAnsi="Times New Roman" w:cs="Times New Roman"/>
          <w:sz w:val="24"/>
          <w:szCs w:val="24"/>
          <w:lang w:val="en-US" w:eastAsia="pt-BR"/>
        </w:rPr>
        <w:t xml:space="preserve"> p.2627-2642</w:t>
      </w:r>
      <w:r w:rsidRPr="007D1F10">
        <w:rPr>
          <w:rFonts w:ascii="Times New Roman" w:hAnsi="Times New Roman" w:cs="Times New Roman"/>
          <w:sz w:val="24"/>
          <w:szCs w:val="24"/>
          <w:lang w:val="en-US"/>
        </w:rPr>
        <w:t>, 2017</w:t>
      </w:r>
      <w:r w:rsidRPr="007D1F10">
        <w:rPr>
          <w:rFonts w:ascii="Times New Roman" w:eastAsia="Times New Roman" w:hAnsi="Times New Roman" w:cs="Times New Roman"/>
          <w:sz w:val="24"/>
          <w:szCs w:val="24"/>
          <w:lang w:val="en-US" w:eastAsia="pt-BR"/>
        </w:rPr>
        <w:t xml:space="preserve">. DOI: </w:t>
      </w:r>
      <w:r w:rsidRPr="00B23E13">
        <w:rPr>
          <w:rFonts w:ascii="Times New Roman" w:hAnsi="Times New Roman" w:cs="Times New Roman"/>
          <w:bCs/>
          <w:sz w:val="24"/>
          <w:szCs w:val="24"/>
          <w:shd w:val="clear" w:color="auto" w:fill="FFFFFF"/>
          <w:lang w:val="en-US"/>
        </w:rPr>
        <w:t>https://doi.org/</w:t>
      </w:r>
      <w:r w:rsidRPr="007D1F10">
        <w:rPr>
          <w:rFonts w:ascii="Times New Roman" w:eastAsia="Times New Roman" w:hAnsi="Times New Roman" w:cs="Times New Roman"/>
          <w:sz w:val="24"/>
          <w:szCs w:val="24"/>
          <w:lang w:val="en-US" w:eastAsia="pt-BR"/>
        </w:rPr>
        <w:t>10.1016/S0140-6736(17)32129-3.</w:t>
      </w:r>
    </w:p>
    <w:p w14:paraId="6204292E" w14:textId="24B4B2F2" w:rsidR="007D1F10" w:rsidRPr="00B23E13" w:rsidRDefault="007D1F10">
      <w:pPr>
        <w:spacing w:after="0" w:line="480" w:lineRule="auto"/>
        <w:jc w:val="both"/>
        <w:rPr>
          <w:rFonts w:ascii="Times New Roman" w:eastAsia="Times New Roman" w:hAnsi="Times New Roman" w:cs="Times New Roman"/>
          <w:spacing w:val="-4"/>
          <w:sz w:val="24"/>
          <w:szCs w:val="24"/>
          <w:lang w:val="en-US" w:eastAsia="pt-BR"/>
        </w:rPr>
      </w:pPr>
      <w:r w:rsidRPr="007D1F10">
        <w:rPr>
          <w:rFonts w:ascii="Times New Roman" w:hAnsi="Times New Roman" w:cs="Times New Roman"/>
          <w:spacing w:val="-4"/>
          <w:sz w:val="24"/>
          <w:szCs w:val="24"/>
          <w:shd w:val="clear" w:color="auto" w:fill="FFFFFF"/>
          <w:lang w:val="en-US"/>
        </w:rPr>
        <w:t xml:space="preserve">NISSEN, P.M.; BUSK, H.; OKSAMA, M.; SEYNAEVE, M.; GISPERT, M.; WALSTRA, P.; </w:t>
      </w:r>
      <w:r w:rsidRPr="007D1F10">
        <w:rPr>
          <w:rFonts w:ascii="Times New Roman" w:hAnsi="Times New Roman" w:cs="Times New Roman"/>
          <w:spacing w:val="-4"/>
          <w:sz w:val="24"/>
          <w:szCs w:val="24"/>
          <w:lang w:val="en-US"/>
        </w:rPr>
        <w:t>HANSSON, I.</w:t>
      </w:r>
      <w:r w:rsidRPr="007D1F10">
        <w:rPr>
          <w:rFonts w:ascii="Times New Roman" w:hAnsi="Times New Roman" w:cs="Times New Roman"/>
          <w:spacing w:val="-4"/>
          <w:sz w:val="24"/>
          <w:szCs w:val="24"/>
          <w:shd w:val="clear" w:color="auto" w:fill="FFFFFF"/>
          <w:lang w:val="en-US"/>
        </w:rPr>
        <w:t xml:space="preserve">; OLSEN, E. The estimated accuracy of the EU reference dissection method for pig carcass classification. </w:t>
      </w:r>
      <w:r w:rsidRPr="00B23E13">
        <w:rPr>
          <w:rFonts w:ascii="Times New Roman" w:hAnsi="Times New Roman" w:cs="Times New Roman"/>
          <w:b/>
          <w:spacing w:val="-4"/>
          <w:sz w:val="24"/>
          <w:szCs w:val="24"/>
          <w:shd w:val="clear" w:color="auto" w:fill="FFFFFF"/>
          <w:lang w:val="en-US"/>
        </w:rPr>
        <w:t>Meat Science</w:t>
      </w:r>
      <w:r w:rsidRPr="00B23E13">
        <w:rPr>
          <w:rFonts w:ascii="Times New Roman" w:hAnsi="Times New Roman" w:cs="Times New Roman"/>
          <w:spacing w:val="-4"/>
          <w:sz w:val="24"/>
          <w:szCs w:val="24"/>
          <w:shd w:val="clear" w:color="auto" w:fill="FFFFFF"/>
          <w:lang w:val="en-US"/>
        </w:rPr>
        <w:t xml:space="preserve">, v.73, p.22-28, 2006. DOI: </w:t>
      </w:r>
      <w:r w:rsidRPr="00B23E13">
        <w:rPr>
          <w:rFonts w:ascii="Times New Roman" w:hAnsi="Times New Roman" w:cs="Times New Roman"/>
          <w:bCs/>
          <w:sz w:val="24"/>
          <w:szCs w:val="24"/>
          <w:shd w:val="clear" w:color="auto" w:fill="FFFFFF"/>
          <w:lang w:val="en-US"/>
        </w:rPr>
        <w:t>https://doi.org/</w:t>
      </w:r>
      <w:r w:rsidRPr="00B23E13">
        <w:rPr>
          <w:rFonts w:ascii="Times New Roman" w:hAnsi="Times New Roman" w:cs="Times New Roman"/>
          <w:spacing w:val="-4"/>
          <w:sz w:val="24"/>
          <w:szCs w:val="24"/>
          <w:shd w:val="clear" w:color="auto" w:fill="FFFFFF"/>
          <w:lang w:val="en-US"/>
        </w:rPr>
        <w:t>10.1016/j.meatsci.2005.10.009.</w:t>
      </w:r>
    </w:p>
    <w:p w14:paraId="54ACBAB4" w14:textId="01165EC8" w:rsidR="007D1F10" w:rsidRPr="00B23E13" w:rsidRDefault="007D1F10">
      <w:pPr>
        <w:spacing w:after="0" w:line="480" w:lineRule="auto"/>
        <w:jc w:val="both"/>
        <w:rPr>
          <w:rFonts w:ascii="Times New Roman" w:hAnsi="Times New Roman" w:cs="Times New Roman"/>
          <w:sz w:val="24"/>
          <w:szCs w:val="24"/>
        </w:rPr>
      </w:pPr>
      <w:r w:rsidRPr="007D1F10">
        <w:rPr>
          <w:rFonts w:ascii="Times New Roman" w:hAnsi="Times New Roman" w:cs="Times New Roman"/>
          <w:sz w:val="24"/>
          <w:szCs w:val="24"/>
          <w:shd w:val="clear" w:color="auto" w:fill="FFFFFF"/>
        </w:rPr>
        <w:lastRenderedPageBreak/>
        <w:t xml:space="preserve">OSÓRIO, J.C. da S.; OSÓRIO, M.T.M. </w:t>
      </w:r>
      <w:r w:rsidRPr="007D1F10">
        <w:rPr>
          <w:rFonts w:ascii="Times New Roman" w:hAnsi="Times New Roman" w:cs="Times New Roman"/>
          <w:b/>
          <w:sz w:val="24"/>
          <w:szCs w:val="24"/>
          <w:shd w:val="clear" w:color="auto" w:fill="FFFFFF"/>
        </w:rPr>
        <w:t>Produção de carne ovina</w:t>
      </w:r>
      <w:r w:rsidRPr="007D1F10">
        <w:rPr>
          <w:rFonts w:ascii="Times New Roman" w:hAnsi="Times New Roman" w:cs="Times New Roman"/>
          <w:sz w:val="24"/>
          <w:szCs w:val="24"/>
          <w:shd w:val="clear" w:color="auto" w:fill="FFFFFF"/>
        </w:rPr>
        <w:t>: técnicas de avaliação </w:t>
      </w:r>
      <w:r w:rsidRPr="00B23E13">
        <w:rPr>
          <w:rFonts w:ascii="Times New Roman" w:hAnsi="Times New Roman" w:cs="Times New Roman"/>
          <w:iCs/>
          <w:sz w:val="24"/>
          <w:szCs w:val="24"/>
          <w:shd w:val="clear" w:color="auto" w:fill="FFFFFF"/>
        </w:rPr>
        <w:t>in vivo</w:t>
      </w:r>
      <w:r w:rsidRPr="00B23E13">
        <w:rPr>
          <w:rFonts w:ascii="Times New Roman" w:hAnsi="Times New Roman" w:cs="Times New Roman"/>
          <w:sz w:val="24"/>
          <w:szCs w:val="24"/>
          <w:shd w:val="clear" w:color="auto" w:fill="FFFFFF"/>
        </w:rPr>
        <w:t> e na carcaça. 2.ed. Pelotas: Universidade Federal de Pelotas, 2005. 82p.</w:t>
      </w:r>
    </w:p>
    <w:p w14:paraId="018361F0" w14:textId="13710792" w:rsidR="007D1F10" w:rsidRPr="00B23E13" w:rsidRDefault="007D1F10">
      <w:pPr>
        <w:spacing w:after="0" w:line="480" w:lineRule="auto"/>
        <w:jc w:val="both"/>
        <w:rPr>
          <w:rFonts w:ascii="Times New Roman" w:hAnsi="Times New Roman" w:cs="Times New Roman"/>
          <w:spacing w:val="-4"/>
          <w:sz w:val="24"/>
          <w:szCs w:val="24"/>
          <w:lang w:val="en-US"/>
        </w:rPr>
      </w:pPr>
      <w:r w:rsidRPr="007D1F10">
        <w:rPr>
          <w:rFonts w:ascii="Times New Roman" w:hAnsi="Times New Roman" w:cs="Times New Roman"/>
          <w:spacing w:val="-4"/>
          <w:sz w:val="24"/>
          <w:szCs w:val="24"/>
        </w:rPr>
        <w:t xml:space="preserve">OSÓRIO, J.C. da S.; OSÓRIO, M.T.M.; FERREIRA, O.G.L.; GONÇALVES, M. da S. Raças ovinas. In: FERREIRA, O.G.L.; GONÇALVES, M.S. (Org.). </w:t>
      </w:r>
      <w:r w:rsidRPr="007D1F10">
        <w:rPr>
          <w:rFonts w:ascii="Times New Roman" w:hAnsi="Times New Roman" w:cs="Times New Roman"/>
          <w:b/>
          <w:spacing w:val="-4"/>
          <w:sz w:val="24"/>
          <w:szCs w:val="24"/>
        </w:rPr>
        <w:t>Ovinocultura</w:t>
      </w:r>
      <w:r w:rsidRPr="00B23E13">
        <w:rPr>
          <w:rFonts w:ascii="Times New Roman" w:hAnsi="Times New Roman" w:cs="Times New Roman"/>
          <w:spacing w:val="-4"/>
          <w:sz w:val="24"/>
          <w:szCs w:val="24"/>
        </w:rPr>
        <w:t xml:space="preserve">. </w:t>
      </w:r>
      <w:r w:rsidRPr="00B23E13">
        <w:rPr>
          <w:rFonts w:ascii="Times New Roman" w:hAnsi="Times New Roman" w:cs="Times New Roman"/>
          <w:spacing w:val="-4"/>
          <w:sz w:val="24"/>
          <w:szCs w:val="24"/>
          <w:lang w:val="en-US"/>
        </w:rPr>
        <w:t xml:space="preserve">Pelotas: </w:t>
      </w:r>
      <w:proofErr w:type="spellStart"/>
      <w:r w:rsidRPr="00B23E13">
        <w:rPr>
          <w:rFonts w:ascii="Times New Roman" w:hAnsi="Times New Roman" w:cs="Times New Roman"/>
          <w:spacing w:val="-4"/>
          <w:sz w:val="24"/>
          <w:szCs w:val="24"/>
          <w:lang w:val="en-US"/>
        </w:rPr>
        <w:t>Educat</w:t>
      </w:r>
      <w:proofErr w:type="spellEnd"/>
      <w:r w:rsidRPr="00B23E13">
        <w:rPr>
          <w:rFonts w:ascii="Times New Roman" w:hAnsi="Times New Roman" w:cs="Times New Roman"/>
          <w:spacing w:val="-4"/>
          <w:sz w:val="24"/>
          <w:szCs w:val="24"/>
          <w:lang w:val="en-US"/>
        </w:rPr>
        <w:t>, 2016. p.33-60.</w:t>
      </w:r>
    </w:p>
    <w:p w14:paraId="2850DFCC" w14:textId="77777777" w:rsidR="007D1F10" w:rsidRPr="007D1F10" w:rsidRDefault="007D1F10">
      <w:pPr>
        <w:spacing w:after="0" w:line="480" w:lineRule="auto"/>
        <w:jc w:val="both"/>
        <w:rPr>
          <w:rFonts w:ascii="Times New Roman" w:hAnsi="Times New Roman" w:cs="Times New Roman"/>
          <w:sz w:val="24"/>
          <w:szCs w:val="24"/>
          <w:lang w:val="en-US"/>
        </w:rPr>
      </w:pPr>
      <w:r w:rsidRPr="007D1F10">
        <w:rPr>
          <w:rFonts w:ascii="Times New Roman" w:hAnsi="Times New Roman" w:cs="Times New Roman"/>
          <w:sz w:val="24"/>
          <w:szCs w:val="24"/>
          <w:lang w:val="en-US"/>
        </w:rPr>
        <w:t xml:space="preserve">PTÁČEK, M.; MILERSKI, M.; SCHMIDOVÁ, J.; DUCHÁČEK, J.; TANČIN, V.; UHRINČAT, M.; HAKL, J.; STÁDNÍK, L. Relationship between body mass index, body energy reserves, milk, and meat production of original Wallachian sheep. </w:t>
      </w:r>
      <w:r w:rsidRPr="007D1F10">
        <w:rPr>
          <w:rFonts w:ascii="Times New Roman" w:hAnsi="Times New Roman" w:cs="Times New Roman"/>
          <w:b/>
          <w:sz w:val="24"/>
          <w:szCs w:val="24"/>
          <w:lang w:val="en-US"/>
        </w:rPr>
        <w:t>Small Ruminant Research</w:t>
      </w:r>
      <w:r w:rsidRPr="007D1F10">
        <w:rPr>
          <w:rFonts w:ascii="Times New Roman" w:hAnsi="Times New Roman" w:cs="Times New Roman"/>
          <w:sz w:val="24"/>
          <w:szCs w:val="24"/>
          <w:lang w:val="en-US"/>
        </w:rPr>
        <w:t>, v.165, p.131-133, 2018. DOI: https://doi.org/10.1016/j.smallrumres.2018.04.001.</w:t>
      </w:r>
    </w:p>
    <w:p w14:paraId="41A66403" w14:textId="111FFD36" w:rsidR="007D1F10" w:rsidRPr="007D1F10" w:rsidRDefault="007D1F10">
      <w:pPr>
        <w:spacing w:after="0" w:line="480" w:lineRule="auto"/>
        <w:jc w:val="both"/>
        <w:rPr>
          <w:rFonts w:ascii="Times New Roman" w:hAnsi="Times New Roman" w:cs="Times New Roman"/>
          <w:sz w:val="24"/>
          <w:szCs w:val="24"/>
          <w:lang w:val="en-US"/>
        </w:rPr>
      </w:pPr>
      <w:r w:rsidRPr="007D1F10">
        <w:rPr>
          <w:rFonts w:ascii="Times New Roman" w:hAnsi="Times New Roman" w:cs="Times New Roman"/>
          <w:sz w:val="24"/>
          <w:szCs w:val="24"/>
          <w:shd w:val="clear" w:color="auto" w:fill="FFFFFF"/>
          <w:lang w:val="en-US"/>
        </w:rPr>
        <w:t xml:space="preserve">SCOLLAN, N.D.; DANNENBERGER, D.; NUERNBERG, K.; RICHARDSON, I.; MACKINTOSH, S.; HOCQUETTE, J.-F.; MOLONEY, A.P. Enhancing the nutritional and health value of beef lipids and their relationship with meat quality. </w:t>
      </w:r>
      <w:r w:rsidRPr="007D1F10">
        <w:rPr>
          <w:rFonts w:ascii="Times New Roman" w:hAnsi="Times New Roman" w:cs="Times New Roman"/>
          <w:b/>
          <w:sz w:val="24"/>
          <w:szCs w:val="24"/>
          <w:shd w:val="clear" w:color="auto" w:fill="FFFFFF"/>
          <w:lang w:val="en-US"/>
        </w:rPr>
        <w:t>Meat Science</w:t>
      </w:r>
      <w:r w:rsidRPr="007D1F10">
        <w:rPr>
          <w:rFonts w:ascii="Times New Roman" w:hAnsi="Times New Roman" w:cs="Times New Roman"/>
          <w:sz w:val="24"/>
          <w:szCs w:val="24"/>
          <w:shd w:val="clear" w:color="auto" w:fill="FFFFFF"/>
          <w:lang w:val="en-US"/>
        </w:rPr>
        <w:t xml:space="preserve">, v.97, p.384-394, 2014. DOI: </w:t>
      </w:r>
      <w:r w:rsidRPr="007D1F10">
        <w:rPr>
          <w:rFonts w:ascii="Times New Roman" w:hAnsi="Times New Roman" w:cs="Times New Roman"/>
          <w:sz w:val="24"/>
          <w:szCs w:val="24"/>
          <w:lang w:val="en-US"/>
        </w:rPr>
        <w:t>https://doi.org/</w:t>
      </w:r>
      <w:r w:rsidRPr="007D1F10">
        <w:rPr>
          <w:rFonts w:ascii="Times New Roman" w:hAnsi="Times New Roman" w:cs="Times New Roman"/>
          <w:sz w:val="24"/>
          <w:szCs w:val="24"/>
          <w:shd w:val="clear" w:color="auto" w:fill="FFFFFF"/>
          <w:lang w:val="en-US"/>
        </w:rPr>
        <w:t>10.1016/j.meatsci.2014.02.015.</w:t>
      </w:r>
    </w:p>
    <w:p w14:paraId="27579056" w14:textId="77777777" w:rsidR="007D1F10" w:rsidRPr="007D1F10" w:rsidRDefault="007D1F10">
      <w:pPr>
        <w:spacing w:after="0" w:line="480" w:lineRule="auto"/>
        <w:jc w:val="both"/>
        <w:rPr>
          <w:rFonts w:ascii="Times New Roman" w:hAnsi="Times New Roman" w:cs="Times New Roman"/>
          <w:sz w:val="24"/>
          <w:szCs w:val="24"/>
          <w:lang w:val="en-US"/>
        </w:rPr>
      </w:pPr>
      <w:r w:rsidRPr="007D1F10">
        <w:rPr>
          <w:rFonts w:ascii="Times New Roman" w:hAnsi="Times New Roman" w:cs="Times New Roman"/>
          <w:sz w:val="24"/>
          <w:szCs w:val="24"/>
          <w:lang w:val="en-US"/>
        </w:rPr>
        <w:t xml:space="preserve">TANAKA, T.; AKABOSHI, N.; INOUE, Y.; KAMOMAE, H.; KANEDA, Y. Corrigendum to “Fasting-induced suppression of pulsatile luteinizing hormone secretion is related to body energy status in ovariectomized goats” [Anim. </w:t>
      </w:r>
      <w:proofErr w:type="spellStart"/>
      <w:r w:rsidRPr="007D1F10">
        <w:rPr>
          <w:rFonts w:ascii="Times New Roman" w:hAnsi="Times New Roman" w:cs="Times New Roman"/>
          <w:sz w:val="24"/>
          <w:szCs w:val="24"/>
          <w:lang w:val="en-US"/>
        </w:rPr>
        <w:t>Reprod</w:t>
      </w:r>
      <w:proofErr w:type="spellEnd"/>
      <w:r w:rsidRPr="007D1F10">
        <w:rPr>
          <w:rFonts w:ascii="Times New Roman" w:hAnsi="Times New Roman" w:cs="Times New Roman"/>
          <w:sz w:val="24"/>
          <w:szCs w:val="24"/>
          <w:lang w:val="en-US"/>
        </w:rPr>
        <w:t xml:space="preserve">. Sci. 72 (2002) 185-196]. </w:t>
      </w:r>
      <w:r w:rsidRPr="007D1F10">
        <w:rPr>
          <w:rFonts w:ascii="Times New Roman" w:hAnsi="Times New Roman" w:cs="Times New Roman"/>
          <w:b/>
          <w:sz w:val="24"/>
          <w:szCs w:val="24"/>
          <w:lang w:val="en-US"/>
        </w:rPr>
        <w:t>Animal Reproduction Science</w:t>
      </w:r>
      <w:r w:rsidRPr="007D1F10">
        <w:rPr>
          <w:rFonts w:ascii="Times New Roman" w:hAnsi="Times New Roman" w:cs="Times New Roman"/>
          <w:sz w:val="24"/>
          <w:szCs w:val="24"/>
          <w:lang w:val="en-US"/>
        </w:rPr>
        <w:t>, v.132, p.111, 2012. DOI: https://doi.org/10.1016/j.anireprosci.2012.05.001.</w:t>
      </w:r>
    </w:p>
    <w:p w14:paraId="6548E8BD" w14:textId="1341B645" w:rsidR="007D1F10" w:rsidRPr="007D1F10" w:rsidRDefault="007D1F10">
      <w:pPr>
        <w:spacing w:after="0" w:line="480" w:lineRule="auto"/>
        <w:jc w:val="both"/>
        <w:rPr>
          <w:rStyle w:val="contribdegrees"/>
          <w:rFonts w:ascii="Times New Roman" w:hAnsi="Times New Roman" w:cs="Times New Roman"/>
          <w:sz w:val="24"/>
          <w:szCs w:val="24"/>
          <w:lang w:val="en-US"/>
        </w:rPr>
      </w:pPr>
      <w:hyperlink r:id="rId12">
        <w:r w:rsidRPr="007D1F10">
          <w:rPr>
            <w:rStyle w:val="LinkdaInternet"/>
            <w:rFonts w:ascii="Times New Roman" w:hAnsi="Times New Roman" w:cs="Times New Roman"/>
            <w:color w:val="auto"/>
            <w:sz w:val="24"/>
            <w:szCs w:val="24"/>
            <w:u w:val="none"/>
            <w:lang w:val="en-US"/>
          </w:rPr>
          <w:t>XIONG</w:t>
        </w:r>
      </w:hyperlink>
      <w:r w:rsidRPr="007D1F10">
        <w:rPr>
          <w:rStyle w:val="contribdegrees"/>
          <w:rFonts w:ascii="Times New Roman" w:hAnsi="Times New Roman" w:cs="Times New Roman"/>
          <w:sz w:val="24"/>
          <w:szCs w:val="24"/>
          <w:lang w:val="en-US"/>
        </w:rPr>
        <w:t xml:space="preserve">, Z.; </w:t>
      </w:r>
      <w:hyperlink r:id="rId13">
        <w:r w:rsidRPr="007D1F10">
          <w:rPr>
            <w:rStyle w:val="LinkdaInternet"/>
            <w:rFonts w:ascii="Times New Roman" w:hAnsi="Times New Roman" w:cs="Times New Roman"/>
            <w:bCs/>
            <w:color w:val="auto"/>
            <w:sz w:val="24"/>
            <w:szCs w:val="24"/>
            <w:u w:val="none"/>
            <w:lang w:val="en-US"/>
          </w:rPr>
          <w:t>SUN</w:t>
        </w:r>
      </w:hyperlink>
      <w:r w:rsidRPr="007D1F10">
        <w:rPr>
          <w:rStyle w:val="contribdegrees"/>
          <w:rFonts w:ascii="Times New Roman" w:hAnsi="Times New Roman" w:cs="Times New Roman"/>
          <w:sz w:val="24"/>
          <w:szCs w:val="24"/>
          <w:lang w:val="en-US"/>
        </w:rPr>
        <w:t xml:space="preserve">, D.-W.; </w:t>
      </w:r>
      <w:hyperlink r:id="rId14">
        <w:r w:rsidRPr="007D1F10">
          <w:rPr>
            <w:rStyle w:val="LinkdaInternet"/>
            <w:rFonts w:ascii="Times New Roman" w:hAnsi="Times New Roman" w:cs="Times New Roman"/>
            <w:color w:val="auto"/>
            <w:sz w:val="24"/>
            <w:szCs w:val="24"/>
            <w:u w:val="none"/>
            <w:lang w:val="en-US"/>
          </w:rPr>
          <w:t>PU</w:t>
        </w:r>
      </w:hyperlink>
      <w:r w:rsidRPr="007D1F10">
        <w:rPr>
          <w:rStyle w:val="contribdegrees"/>
          <w:rFonts w:ascii="Times New Roman" w:hAnsi="Times New Roman" w:cs="Times New Roman"/>
          <w:sz w:val="24"/>
          <w:szCs w:val="24"/>
          <w:lang w:val="en-US"/>
        </w:rPr>
        <w:t xml:space="preserve">, H.; </w:t>
      </w:r>
      <w:hyperlink r:id="rId15">
        <w:r w:rsidRPr="007D1F10">
          <w:rPr>
            <w:rStyle w:val="LinkdaInternet"/>
            <w:rFonts w:ascii="Times New Roman" w:hAnsi="Times New Roman" w:cs="Times New Roman"/>
            <w:color w:val="auto"/>
            <w:sz w:val="24"/>
            <w:szCs w:val="24"/>
            <w:u w:val="none"/>
            <w:lang w:val="en-US"/>
          </w:rPr>
          <w:t>GAO</w:t>
        </w:r>
      </w:hyperlink>
      <w:r w:rsidRPr="007D1F10">
        <w:rPr>
          <w:rStyle w:val="contribdegrees"/>
          <w:rFonts w:ascii="Times New Roman" w:hAnsi="Times New Roman" w:cs="Times New Roman"/>
          <w:sz w:val="24"/>
          <w:szCs w:val="24"/>
          <w:lang w:val="en-US"/>
        </w:rPr>
        <w:t>, W.; DAI, Q.</w:t>
      </w:r>
      <w:r w:rsidRPr="007D1F10">
        <w:rPr>
          <w:rFonts w:ascii="Times New Roman" w:hAnsi="Times New Roman" w:cs="Times New Roman"/>
          <w:sz w:val="24"/>
          <w:szCs w:val="24"/>
          <w:lang w:val="en-US"/>
        </w:rPr>
        <w:t xml:space="preserve"> </w:t>
      </w:r>
      <w:r w:rsidRPr="007D1F10">
        <w:rPr>
          <w:rStyle w:val="contribdegrees"/>
          <w:rFonts w:ascii="Times New Roman" w:hAnsi="Times New Roman" w:cs="Times New Roman"/>
          <w:sz w:val="24"/>
          <w:szCs w:val="24"/>
          <w:lang w:val="en-US"/>
        </w:rPr>
        <w:t xml:space="preserve">Applications of emerging imaging techniques for meat quality and safety detection and evaluation: a review. </w:t>
      </w:r>
      <w:r w:rsidRPr="007D1F10">
        <w:rPr>
          <w:rStyle w:val="contribdegrees"/>
          <w:rFonts w:ascii="Times New Roman" w:hAnsi="Times New Roman" w:cs="Times New Roman"/>
          <w:b/>
          <w:sz w:val="24"/>
          <w:szCs w:val="24"/>
          <w:lang w:val="en-US"/>
        </w:rPr>
        <w:t>Critical Reviews in Food Science and Nutrition</w:t>
      </w:r>
      <w:r w:rsidRPr="007D1F10">
        <w:rPr>
          <w:rStyle w:val="contribdegrees"/>
          <w:rFonts w:ascii="Times New Roman" w:hAnsi="Times New Roman" w:cs="Times New Roman"/>
          <w:sz w:val="24"/>
          <w:szCs w:val="24"/>
          <w:lang w:val="en-US"/>
        </w:rPr>
        <w:t xml:space="preserve">, v.57, p.755-768, 2017. DOI: </w:t>
      </w:r>
      <w:r w:rsidRPr="007D1F10">
        <w:rPr>
          <w:rFonts w:ascii="Times New Roman" w:hAnsi="Times New Roman" w:cs="Times New Roman"/>
          <w:sz w:val="24"/>
          <w:szCs w:val="24"/>
          <w:lang w:val="en-US"/>
        </w:rPr>
        <w:t>https://doi.org/</w:t>
      </w:r>
      <w:r w:rsidRPr="007D1F10">
        <w:rPr>
          <w:rStyle w:val="contribdegrees"/>
          <w:rFonts w:ascii="Times New Roman" w:hAnsi="Times New Roman" w:cs="Times New Roman"/>
          <w:sz w:val="24"/>
          <w:szCs w:val="24"/>
          <w:lang w:val="en-US"/>
        </w:rPr>
        <w:t>10.1080/10408398.2014.954282.</w:t>
      </w:r>
    </w:p>
    <w:p w14:paraId="2119CB3D" w14:textId="77777777" w:rsidR="0042286B" w:rsidRDefault="0042286B">
      <w:pPr>
        <w:spacing w:after="0" w:line="480" w:lineRule="auto"/>
        <w:jc w:val="both"/>
        <w:rPr>
          <w:rStyle w:val="contribdegrees"/>
          <w:rFonts w:ascii="Times New Roman" w:hAnsi="Times New Roman" w:cs="Times New Roman"/>
          <w:sz w:val="24"/>
          <w:szCs w:val="24"/>
          <w:lang w:val="en-US"/>
        </w:rPr>
      </w:pPr>
    </w:p>
    <w:p w14:paraId="7596A731" w14:textId="77777777" w:rsidR="0042286B" w:rsidRDefault="0042286B">
      <w:pPr>
        <w:spacing w:after="0" w:line="480" w:lineRule="auto"/>
        <w:jc w:val="both"/>
        <w:rPr>
          <w:rFonts w:ascii="Times New Roman" w:hAnsi="Times New Roman" w:cs="Times New Roman"/>
          <w:sz w:val="24"/>
          <w:szCs w:val="24"/>
          <w:lang w:val="en-US"/>
        </w:rPr>
        <w:sectPr w:rsidR="0042286B" w:rsidSect="00025D67">
          <w:pgSz w:w="11906" w:h="16838" w:code="9"/>
          <w:pgMar w:top="1418" w:right="1418" w:bottom="1418" w:left="1418" w:header="720" w:footer="720" w:gutter="0"/>
          <w:lnNumType w:countBy="1" w:distance="567" w:restart="continuous"/>
          <w:cols w:space="720"/>
          <w:formProt w:val="0"/>
          <w:docGrid w:linePitch="360" w:charSpace="4096"/>
        </w:sectPr>
      </w:pPr>
    </w:p>
    <w:p w14:paraId="6D0AA177" w14:textId="137BDD68" w:rsidR="00707AE3" w:rsidRPr="00A97E95" w:rsidRDefault="00D940C2">
      <w:pPr>
        <w:spacing w:after="0" w:line="480" w:lineRule="auto"/>
        <w:jc w:val="both"/>
        <w:rPr>
          <w:rFonts w:ascii="Times New Roman" w:hAnsi="Times New Roman" w:cs="Times New Roman"/>
          <w:sz w:val="24"/>
          <w:szCs w:val="24"/>
          <w:lang w:val="en-US"/>
        </w:rPr>
      </w:pPr>
      <w:r w:rsidRPr="00A97E95">
        <w:rPr>
          <w:rFonts w:ascii="Times New Roman" w:hAnsi="Times New Roman" w:cs="Times New Roman"/>
          <w:b/>
          <w:sz w:val="24"/>
          <w:szCs w:val="24"/>
          <w:lang w:val="en-US"/>
        </w:rPr>
        <w:lastRenderedPageBreak/>
        <w:t>Table 1.</w:t>
      </w:r>
      <w:r w:rsidRPr="00A97E95">
        <w:rPr>
          <w:rFonts w:ascii="Times New Roman" w:hAnsi="Times New Roman" w:cs="Times New Roman"/>
          <w:sz w:val="24"/>
          <w:szCs w:val="24"/>
          <w:lang w:val="en-US"/>
        </w:rPr>
        <w:t xml:space="preserve"> Descriptive analysis of data </w:t>
      </w:r>
      <w:r w:rsidR="0042286B">
        <w:rPr>
          <w:rFonts w:ascii="Times New Roman" w:hAnsi="Times New Roman" w:cs="Times New Roman"/>
          <w:sz w:val="24"/>
          <w:szCs w:val="24"/>
          <w:lang w:val="en-US"/>
        </w:rPr>
        <w:t>of</w:t>
      </w:r>
      <w:r w:rsidRPr="00A97E95">
        <w:rPr>
          <w:rFonts w:ascii="Times New Roman" w:hAnsi="Times New Roman" w:cs="Times New Roman"/>
          <w:sz w:val="24"/>
          <w:szCs w:val="24"/>
          <w:lang w:val="en-US"/>
        </w:rPr>
        <w:t xml:space="preserve"> </w:t>
      </w:r>
      <w:proofErr w:type="spellStart"/>
      <w:r w:rsidRPr="00A97E95">
        <w:rPr>
          <w:rFonts w:ascii="Times New Roman" w:hAnsi="Times New Roman" w:cs="Times New Roman"/>
          <w:sz w:val="24"/>
          <w:szCs w:val="24"/>
          <w:lang w:val="en-US"/>
        </w:rPr>
        <w:t>Corriedale</w:t>
      </w:r>
      <w:proofErr w:type="spellEnd"/>
      <w:r w:rsidRPr="00A97E95">
        <w:rPr>
          <w:rFonts w:ascii="Times New Roman" w:hAnsi="Times New Roman" w:cs="Times New Roman"/>
          <w:sz w:val="24"/>
          <w:szCs w:val="24"/>
          <w:lang w:val="en-US"/>
        </w:rPr>
        <w:t xml:space="preserve"> sheep.</w:t>
      </w:r>
    </w:p>
    <w:tbl>
      <w:tblPr>
        <w:tblStyle w:val="Tabelacomgrade"/>
        <w:tblW w:w="8639" w:type="dxa"/>
        <w:tblInd w:w="-135" w:type="dxa"/>
        <w:tblLook w:val="04A0" w:firstRow="1" w:lastRow="0" w:firstColumn="1" w:lastColumn="0" w:noHBand="0" w:noVBand="1"/>
      </w:tblPr>
      <w:tblGrid>
        <w:gridCol w:w="1133"/>
        <w:gridCol w:w="17"/>
        <w:gridCol w:w="2950"/>
        <w:gridCol w:w="283"/>
        <w:gridCol w:w="1700"/>
        <w:gridCol w:w="1284"/>
        <w:gridCol w:w="1272"/>
      </w:tblGrid>
      <w:tr w:rsidR="00A97E95" w:rsidRPr="00A97E95" w14:paraId="248935A5" w14:textId="77777777" w:rsidTr="00AD22F4">
        <w:tc>
          <w:tcPr>
            <w:tcW w:w="1149" w:type="dxa"/>
            <w:gridSpan w:val="2"/>
            <w:tcBorders>
              <w:top w:val="single" w:sz="4" w:space="0" w:color="auto"/>
              <w:left w:val="nil"/>
              <w:bottom w:val="single" w:sz="4" w:space="0" w:color="auto"/>
              <w:right w:val="nil"/>
            </w:tcBorders>
          </w:tcPr>
          <w:p w14:paraId="4BE13536" w14:textId="77777777" w:rsidR="00707AE3" w:rsidRPr="00A97E95" w:rsidRDefault="00D940C2">
            <w:pPr>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Variable</w:t>
            </w:r>
          </w:p>
        </w:tc>
        <w:tc>
          <w:tcPr>
            <w:tcW w:w="2950" w:type="dxa"/>
            <w:tcBorders>
              <w:top w:val="single" w:sz="4" w:space="0" w:color="auto"/>
              <w:left w:val="nil"/>
              <w:bottom w:val="single" w:sz="4" w:space="0" w:color="auto"/>
              <w:right w:val="nil"/>
            </w:tcBorders>
          </w:tcPr>
          <w:p w14:paraId="19C33083" w14:textId="77777777" w:rsidR="00707AE3" w:rsidRPr="00A97E95" w:rsidRDefault="00D940C2">
            <w:pPr>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Description</w:t>
            </w:r>
          </w:p>
        </w:tc>
        <w:tc>
          <w:tcPr>
            <w:tcW w:w="283" w:type="dxa"/>
            <w:tcBorders>
              <w:top w:val="single" w:sz="4" w:space="0" w:color="auto"/>
              <w:left w:val="nil"/>
              <w:bottom w:val="single" w:sz="4" w:space="0" w:color="auto"/>
              <w:right w:val="nil"/>
            </w:tcBorders>
          </w:tcPr>
          <w:p w14:paraId="7028C789" w14:textId="77777777" w:rsidR="00707AE3" w:rsidRPr="00A97E95" w:rsidRDefault="00707AE3">
            <w:pPr>
              <w:spacing w:after="0" w:line="480" w:lineRule="auto"/>
              <w:jc w:val="both"/>
              <w:rPr>
                <w:rFonts w:ascii="Times New Roman" w:hAnsi="Times New Roman" w:cs="Times New Roman"/>
                <w:sz w:val="24"/>
                <w:szCs w:val="24"/>
                <w:lang w:val="en-US"/>
              </w:rPr>
            </w:pPr>
          </w:p>
        </w:tc>
        <w:tc>
          <w:tcPr>
            <w:tcW w:w="1700" w:type="dxa"/>
            <w:tcBorders>
              <w:top w:val="single" w:sz="4" w:space="0" w:color="auto"/>
              <w:left w:val="nil"/>
              <w:bottom w:val="single" w:sz="4" w:space="0" w:color="auto"/>
              <w:right w:val="nil"/>
            </w:tcBorders>
          </w:tcPr>
          <w:p w14:paraId="677BCA94" w14:textId="77777777" w:rsidR="00707AE3" w:rsidRPr="00A97E95" w:rsidRDefault="00D940C2">
            <w:pPr>
              <w:spacing w:after="0" w:line="480" w:lineRule="auto"/>
              <w:jc w:val="center"/>
              <w:rPr>
                <w:rFonts w:ascii="Times New Roman" w:hAnsi="Times New Roman" w:cs="Times New Roman"/>
                <w:sz w:val="24"/>
                <w:szCs w:val="24"/>
                <w:vertAlign w:val="superscript"/>
                <w:lang w:val="en-US"/>
              </w:rPr>
            </w:pPr>
            <w:r w:rsidRPr="00A97E95">
              <w:rPr>
                <w:rFonts w:ascii="Times New Roman" w:hAnsi="Times New Roman" w:cs="Times New Roman"/>
                <w:sz w:val="24"/>
                <w:szCs w:val="24"/>
                <w:lang w:val="en-US"/>
              </w:rPr>
              <w:t>Mean (± SD)</w:t>
            </w:r>
            <w:r w:rsidRPr="00A97E95">
              <w:rPr>
                <w:rFonts w:ascii="Times New Roman" w:hAnsi="Times New Roman" w:cs="Times New Roman"/>
                <w:sz w:val="24"/>
                <w:szCs w:val="24"/>
                <w:vertAlign w:val="superscript"/>
                <w:lang w:val="en-US"/>
              </w:rPr>
              <w:t>(1)</w:t>
            </w:r>
          </w:p>
        </w:tc>
        <w:tc>
          <w:tcPr>
            <w:tcW w:w="1284" w:type="dxa"/>
            <w:tcBorders>
              <w:top w:val="single" w:sz="4" w:space="0" w:color="auto"/>
              <w:left w:val="nil"/>
              <w:bottom w:val="single" w:sz="4" w:space="0" w:color="auto"/>
              <w:right w:val="nil"/>
            </w:tcBorders>
          </w:tcPr>
          <w:p w14:paraId="13177AB1" w14:textId="77777777" w:rsidR="00707AE3" w:rsidRPr="00A97E95" w:rsidRDefault="00D940C2">
            <w:pPr>
              <w:spacing w:after="0" w:line="480" w:lineRule="auto"/>
              <w:jc w:val="center"/>
              <w:rPr>
                <w:rFonts w:ascii="Times New Roman" w:hAnsi="Times New Roman" w:cs="Times New Roman"/>
                <w:sz w:val="24"/>
                <w:szCs w:val="24"/>
                <w:lang w:val="en-US"/>
              </w:rPr>
            </w:pPr>
            <w:r w:rsidRPr="00A97E95">
              <w:rPr>
                <w:rFonts w:ascii="Times New Roman" w:hAnsi="Times New Roman" w:cs="Times New Roman"/>
                <w:sz w:val="24"/>
                <w:szCs w:val="24"/>
                <w:lang w:val="en-US"/>
              </w:rPr>
              <w:t>Maximum</w:t>
            </w:r>
          </w:p>
        </w:tc>
        <w:tc>
          <w:tcPr>
            <w:tcW w:w="1272" w:type="dxa"/>
            <w:tcBorders>
              <w:top w:val="single" w:sz="4" w:space="0" w:color="auto"/>
              <w:left w:val="nil"/>
              <w:bottom w:val="single" w:sz="4" w:space="0" w:color="auto"/>
              <w:right w:val="nil"/>
            </w:tcBorders>
          </w:tcPr>
          <w:p w14:paraId="06CA937F" w14:textId="77777777" w:rsidR="00707AE3" w:rsidRPr="00A97E95" w:rsidRDefault="00D940C2">
            <w:pPr>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Minimum</w:t>
            </w:r>
          </w:p>
        </w:tc>
      </w:tr>
      <w:tr w:rsidR="00A97E95" w:rsidRPr="00A97E95" w14:paraId="17EC09C1" w14:textId="77777777" w:rsidTr="00AD22F4">
        <w:tc>
          <w:tcPr>
            <w:tcW w:w="1132" w:type="dxa"/>
            <w:tcBorders>
              <w:top w:val="single" w:sz="4" w:space="0" w:color="auto"/>
              <w:left w:val="nil"/>
              <w:bottom w:val="nil"/>
              <w:right w:val="nil"/>
            </w:tcBorders>
          </w:tcPr>
          <w:p w14:paraId="3EDBD1DC" w14:textId="77777777" w:rsidR="00707AE3" w:rsidRPr="00A97E95" w:rsidRDefault="00D940C2">
            <w:pPr>
              <w:tabs>
                <w:tab w:val="left" w:pos="210"/>
              </w:tabs>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BMI</w:t>
            </w:r>
          </w:p>
        </w:tc>
        <w:tc>
          <w:tcPr>
            <w:tcW w:w="2967" w:type="dxa"/>
            <w:gridSpan w:val="2"/>
            <w:tcBorders>
              <w:top w:val="single" w:sz="4" w:space="0" w:color="auto"/>
              <w:left w:val="nil"/>
              <w:bottom w:val="nil"/>
              <w:right w:val="nil"/>
            </w:tcBorders>
          </w:tcPr>
          <w:p w14:paraId="120EB360" w14:textId="11E9A8F7" w:rsidR="00707AE3" w:rsidRPr="00A97E95" w:rsidRDefault="00D940C2">
            <w:pPr>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Body mass index (kg</w:t>
            </w:r>
            <w:r w:rsidR="0042286B">
              <w:rPr>
                <w:rFonts w:ascii="Times New Roman" w:hAnsi="Times New Roman" w:cs="Times New Roman"/>
                <w:sz w:val="24"/>
                <w:szCs w:val="24"/>
                <w:lang w:val="en-US"/>
              </w:rPr>
              <w:t xml:space="preserve"> </w:t>
            </w:r>
            <w:r w:rsidRPr="00A97E95">
              <w:rPr>
                <w:rFonts w:ascii="Times New Roman" w:hAnsi="Times New Roman" w:cs="Times New Roman"/>
                <w:sz w:val="24"/>
                <w:szCs w:val="24"/>
                <w:lang w:val="en-US"/>
              </w:rPr>
              <w:t>m</w:t>
            </w:r>
            <w:r w:rsidR="0042286B" w:rsidRPr="00AD22F4">
              <w:rPr>
                <w:rFonts w:ascii="Times New Roman" w:hAnsi="Times New Roman" w:cs="Times New Roman"/>
                <w:sz w:val="24"/>
                <w:szCs w:val="24"/>
                <w:vertAlign w:val="superscript"/>
                <w:lang w:val="en-US"/>
              </w:rPr>
              <w:t>-</w:t>
            </w:r>
            <w:r w:rsidRPr="00A97E95">
              <w:rPr>
                <w:rFonts w:ascii="Times New Roman" w:hAnsi="Times New Roman" w:cs="Times New Roman"/>
                <w:sz w:val="24"/>
                <w:szCs w:val="24"/>
                <w:lang w:val="en-US"/>
              </w:rPr>
              <w:t>²)</w:t>
            </w:r>
          </w:p>
        </w:tc>
        <w:tc>
          <w:tcPr>
            <w:tcW w:w="283" w:type="dxa"/>
            <w:tcBorders>
              <w:top w:val="single" w:sz="4" w:space="0" w:color="auto"/>
              <w:left w:val="nil"/>
              <w:bottom w:val="nil"/>
              <w:right w:val="nil"/>
            </w:tcBorders>
          </w:tcPr>
          <w:p w14:paraId="5904242B" w14:textId="77777777" w:rsidR="00707AE3" w:rsidRPr="00A97E95" w:rsidRDefault="00707AE3">
            <w:pPr>
              <w:spacing w:after="0" w:line="480" w:lineRule="auto"/>
              <w:jc w:val="both"/>
              <w:rPr>
                <w:rFonts w:ascii="Times New Roman" w:hAnsi="Times New Roman" w:cs="Times New Roman"/>
                <w:sz w:val="24"/>
                <w:szCs w:val="24"/>
                <w:lang w:val="en-US"/>
              </w:rPr>
            </w:pPr>
          </w:p>
        </w:tc>
        <w:tc>
          <w:tcPr>
            <w:tcW w:w="1700" w:type="dxa"/>
            <w:tcBorders>
              <w:top w:val="single" w:sz="4" w:space="0" w:color="auto"/>
              <w:left w:val="nil"/>
              <w:bottom w:val="nil"/>
              <w:right w:val="nil"/>
            </w:tcBorders>
          </w:tcPr>
          <w:p w14:paraId="0EEC6B9A" w14:textId="77777777" w:rsidR="00707AE3" w:rsidRPr="00A97E95" w:rsidRDefault="00D940C2">
            <w:pPr>
              <w:spacing w:after="0" w:line="480" w:lineRule="auto"/>
              <w:ind w:right="38"/>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10.66 (±0.99)</w:t>
            </w:r>
          </w:p>
        </w:tc>
        <w:tc>
          <w:tcPr>
            <w:tcW w:w="1284" w:type="dxa"/>
            <w:tcBorders>
              <w:top w:val="single" w:sz="4" w:space="0" w:color="auto"/>
              <w:left w:val="nil"/>
              <w:bottom w:val="nil"/>
              <w:right w:val="nil"/>
            </w:tcBorders>
          </w:tcPr>
          <w:p w14:paraId="1EE8AE97" w14:textId="77777777" w:rsidR="00707AE3" w:rsidRPr="00A97E95" w:rsidRDefault="00D940C2">
            <w:pPr>
              <w:spacing w:after="0" w:line="480" w:lineRule="auto"/>
              <w:ind w:right="179"/>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12.42</w:t>
            </w:r>
          </w:p>
        </w:tc>
        <w:tc>
          <w:tcPr>
            <w:tcW w:w="1272" w:type="dxa"/>
            <w:tcBorders>
              <w:top w:val="single" w:sz="4" w:space="0" w:color="auto"/>
              <w:left w:val="nil"/>
              <w:bottom w:val="nil"/>
              <w:right w:val="nil"/>
            </w:tcBorders>
          </w:tcPr>
          <w:p w14:paraId="5F7EA0CF" w14:textId="77777777" w:rsidR="00707AE3" w:rsidRPr="00A97E95" w:rsidRDefault="00D940C2">
            <w:pPr>
              <w:spacing w:after="0" w:line="480" w:lineRule="auto"/>
              <w:ind w:right="245"/>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8.46</w:t>
            </w:r>
          </w:p>
        </w:tc>
      </w:tr>
      <w:tr w:rsidR="00A97E95" w:rsidRPr="00A97E95" w14:paraId="340E176F" w14:textId="77777777">
        <w:tc>
          <w:tcPr>
            <w:tcW w:w="1132" w:type="dxa"/>
            <w:tcBorders>
              <w:top w:val="nil"/>
              <w:left w:val="nil"/>
              <w:bottom w:val="nil"/>
              <w:right w:val="nil"/>
            </w:tcBorders>
          </w:tcPr>
          <w:p w14:paraId="553F01CF" w14:textId="77777777" w:rsidR="00707AE3" w:rsidRPr="00A97E95" w:rsidRDefault="00D940C2">
            <w:pPr>
              <w:tabs>
                <w:tab w:val="left" w:pos="210"/>
              </w:tabs>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BW</w:t>
            </w:r>
          </w:p>
        </w:tc>
        <w:tc>
          <w:tcPr>
            <w:tcW w:w="2967" w:type="dxa"/>
            <w:gridSpan w:val="2"/>
            <w:tcBorders>
              <w:top w:val="nil"/>
              <w:left w:val="nil"/>
              <w:bottom w:val="nil"/>
              <w:right w:val="nil"/>
            </w:tcBorders>
          </w:tcPr>
          <w:p w14:paraId="6D355416" w14:textId="77777777" w:rsidR="00707AE3" w:rsidRPr="00A97E95" w:rsidRDefault="00D940C2">
            <w:pPr>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Body weight (kg)</w:t>
            </w:r>
          </w:p>
        </w:tc>
        <w:tc>
          <w:tcPr>
            <w:tcW w:w="283" w:type="dxa"/>
            <w:tcBorders>
              <w:top w:val="nil"/>
              <w:left w:val="nil"/>
              <w:bottom w:val="nil"/>
              <w:right w:val="nil"/>
            </w:tcBorders>
          </w:tcPr>
          <w:p w14:paraId="31E7D3CB" w14:textId="77777777" w:rsidR="00707AE3" w:rsidRPr="00A97E95" w:rsidRDefault="00707AE3">
            <w:pPr>
              <w:spacing w:after="0" w:line="480" w:lineRule="auto"/>
              <w:jc w:val="both"/>
              <w:rPr>
                <w:rFonts w:ascii="Times New Roman" w:hAnsi="Times New Roman" w:cs="Times New Roman"/>
                <w:sz w:val="24"/>
                <w:szCs w:val="24"/>
                <w:lang w:val="en-US"/>
              </w:rPr>
            </w:pPr>
          </w:p>
        </w:tc>
        <w:tc>
          <w:tcPr>
            <w:tcW w:w="1700" w:type="dxa"/>
            <w:tcBorders>
              <w:top w:val="nil"/>
              <w:left w:val="nil"/>
              <w:bottom w:val="nil"/>
              <w:right w:val="nil"/>
            </w:tcBorders>
          </w:tcPr>
          <w:p w14:paraId="25B4D9B5" w14:textId="77777777" w:rsidR="00707AE3" w:rsidRPr="00A97E95" w:rsidRDefault="00D940C2">
            <w:pPr>
              <w:spacing w:after="0" w:line="480" w:lineRule="auto"/>
              <w:ind w:right="38"/>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49.09 (±7.8)</w:t>
            </w:r>
          </w:p>
        </w:tc>
        <w:tc>
          <w:tcPr>
            <w:tcW w:w="1284" w:type="dxa"/>
            <w:tcBorders>
              <w:top w:val="nil"/>
              <w:left w:val="nil"/>
              <w:bottom w:val="nil"/>
              <w:right w:val="nil"/>
            </w:tcBorders>
          </w:tcPr>
          <w:p w14:paraId="2610A8C2" w14:textId="77777777" w:rsidR="00707AE3" w:rsidRPr="00A97E95" w:rsidRDefault="00D940C2">
            <w:pPr>
              <w:spacing w:after="0" w:line="480" w:lineRule="auto"/>
              <w:ind w:right="179"/>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60.00</w:t>
            </w:r>
          </w:p>
        </w:tc>
        <w:tc>
          <w:tcPr>
            <w:tcW w:w="1272" w:type="dxa"/>
            <w:tcBorders>
              <w:top w:val="nil"/>
              <w:left w:val="nil"/>
              <w:bottom w:val="nil"/>
              <w:right w:val="nil"/>
            </w:tcBorders>
          </w:tcPr>
          <w:p w14:paraId="6826D033" w14:textId="77777777" w:rsidR="00707AE3" w:rsidRPr="00A97E95" w:rsidRDefault="00D940C2">
            <w:pPr>
              <w:spacing w:after="0" w:line="480" w:lineRule="auto"/>
              <w:ind w:right="245"/>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31.20</w:t>
            </w:r>
          </w:p>
        </w:tc>
      </w:tr>
      <w:tr w:rsidR="00A97E95" w:rsidRPr="00A97E95" w14:paraId="2CEF18D0" w14:textId="77777777">
        <w:tc>
          <w:tcPr>
            <w:tcW w:w="1132" w:type="dxa"/>
            <w:tcBorders>
              <w:top w:val="nil"/>
              <w:left w:val="nil"/>
              <w:bottom w:val="nil"/>
              <w:right w:val="nil"/>
            </w:tcBorders>
          </w:tcPr>
          <w:p w14:paraId="1BA5CE2D" w14:textId="77777777" w:rsidR="00707AE3" w:rsidRPr="00A97E95" w:rsidRDefault="00D940C2">
            <w:pPr>
              <w:tabs>
                <w:tab w:val="left" w:pos="210"/>
              </w:tabs>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BCS</w:t>
            </w:r>
          </w:p>
        </w:tc>
        <w:tc>
          <w:tcPr>
            <w:tcW w:w="2967" w:type="dxa"/>
            <w:gridSpan w:val="2"/>
            <w:tcBorders>
              <w:top w:val="nil"/>
              <w:left w:val="nil"/>
              <w:bottom w:val="nil"/>
              <w:right w:val="nil"/>
            </w:tcBorders>
          </w:tcPr>
          <w:p w14:paraId="42E34773" w14:textId="77777777" w:rsidR="00707AE3" w:rsidRPr="00A97E95" w:rsidRDefault="00D940C2">
            <w:pPr>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Body condition score (1-5)</w:t>
            </w:r>
          </w:p>
        </w:tc>
        <w:tc>
          <w:tcPr>
            <w:tcW w:w="283" w:type="dxa"/>
            <w:tcBorders>
              <w:top w:val="nil"/>
              <w:left w:val="nil"/>
              <w:bottom w:val="nil"/>
              <w:right w:val="nil"/>
            </w:tcBorders>
          </w:tcPr>
          <w:p w14:paraId="2438DBF9" w14:textId="77777777" w:rsidR="00707AE3" w:rsidRPr="00A97E95" w:rsidRDefault="00707AE3">
            <w:pPr>
              <w:spacing w:after="0" w:line="480" w:lineRule="auto"/>
              <w:jc w:val="both"/>
              <w:rPr>
                <w:rFonts w:ascii="Times New Roman" w:hAnsi="Times New Roman" w:cs="Times New Roman"/>
                <w:sz w:val="24"/>
                <w:szCs w:val="24"/>
                <w:lang w:val="en-US"/>
              </w:rPr>
            </w:pPr>
          </w:p>
        </w:tc>
        <w:tc>
          <w:tcPr>
            <w:tcW w:w="1700" w:type="dxa"/>
            <w:tcBorders>
              <w:top w:val="nil"/>
              <w:left w:val="nil"/>
              <w:bottom w:val="nil"/>
              <w:right w:val="nil"/>
            </w:tcBorders>
          </w:tcPr>
          <w:p w14:paraId="345BA717" w14:textId="77777777" w:rsidR="00707AE3" w:rsidRPr="00A97E95" w:rsidRDefault="00D940C2">
            <w:pPr>
              <w:spacing w:after="0" w:line="480" w:lineRule="auto"/>
              <w:ind w:right="38"/>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2.69 (±0.81)</w:t>
            </w:r>
          </w:p>
        </w:tc>
        <w:tc>
          <w:tcPr>
            <w:tcW w:w="1284" w:type="dxa"/>
            <w:tcBorders>
              <w:top w:val="nil"/>
              <w:left w:val="nil"/>
              <w:bottom w:val="nil"/>
              <w:right w:val="nil"/>
            </w:tcBorders>
          </w:tcPr>
          <w:p w14:paraId="3B25E9B5" w14:textId="77777777" w:rsidR="00707AE3" w:rsidRPr="00A97E95" w:rsidRDefault="00D940C2">
            <w:pPr>
              <w:spacing w:after="0" w:line="480" w:lineRule="auto"/>
              <w:ind w:right="179"/>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4.0</w:t>
            </w:r>
          </w:p>
        </w:tc>
        <w:tc>
          <w:tcPr>
            <w:tcW w:w="1272" w:type="dxa"/>
            <w:tcBorders>
              <w:top w:val="nil"/>
              <w:left w:val="nil"/>
              <w:bottom w:val="nil"/>
              <w:right w:val="nil"/>
            </w:tcBorders>
          </w:tcPr>
          <w:p w14:paraId="3883A21E" w14:textId="77777777" w:rsidR="00707AE3" w:rsidRPr="00A97E95" w:rsidRDefault="00D940C2">
            <w:pPr>
              <w:spacing w:after="0" w:line="480" w:lineRule="auto"/>
              <w:ind w:right="245"/>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1.0</w:t>
            </w:r>
          </w:p>
        </w:tc>
      </w:tr>
      <w:tr w:rsidR="00A97E95" w:rsidRPr="00A97E95" w14:paraId="1128C9E3" w14:textId="77777777">
        <w:tc>
          <w:tcPr>
            <w:tcW w:w="1132" w:type="dxa"/>
            <w:tcBorders>
              <w:top w:val="nil"/>
              <w:left w:val="nil"/>
              <w:bottom w:val="nil"/>
              <w:right w:val="nil"/>
            </w:tcBorders>
          </w:tcPr>
          <w:p w14:paraId="6B97BB14" w14:textId="77777777" w:rsidR="00707AE3" w:rsidRPr="00A97E95" w:rsidRDefault="00D940C2">
            <w:pPr>
              <w:tabs>
                <w:tab w:val="left" w:pos="210"/>
              </w:tabs>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SW</w:t>
            </w:r>
          </w:p>
        </w:tc>
        <w:tc>
          <w:tcPr>
            <w:tcW w:w="2967" w:type="dxa"/>
            <w:gridSpan w:val="2"/>
            <w:tcBorders>
              <w:top w:val="nil"/>
              <w:left w:val="nil"/>
              <w:bottom w:val="nil"/>
              <w:right w:val="nil"/>
            </w:tcBorders>
          </w:tcPr>
          <w:p w14:paraId="36F0CE1A" w14:textId="77777777" w:rsidR="00707AE3" w:rsidRPr="00A97E95" w:rsidRDefault="00D940C2">
            <w:pPr>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Shoulder weight (kg)</w:t>
            </w:r>
          </w:p>
        </w:tc>
        <w:tc>
          <w:tcPr>
            <w:tcW w:w="283" w:type="dxa"/>
            <w:tcBorders>
              <w:top w:val="nil"/>
              <w:left w:val="nil"/>
              <w:bottom w:val="nil"/>
              <w:right w:val="nil"/>
            </w:tcBorders>
          </w:tcPr>
          <w:p w14:paraId="4F1F7B35" w14:textId="77777777" w:rsidR="00707AE3" w:rsidRPr="00A97E95" w:rsidRDefault="00707AE3">
            <w:pPr>
              <w:spacing w:after="0" w:line="480" w:lineRule="auto"/>
              <w:jc w:val="both"/>
              <w:rPr>
                <w:rFonts w:ascii="Times New Roman" w:hAnsi="Times New Roman" w:cs="Times New Roman"/>
                <w:sz w:val="24"/>
                <w:szCs w:val="24"/>
                <w:lang w:val="en-US"/>
              </w:rPr>
            </w:pPr>
          </w:p>
        </w:tc>
        <w:tc>
          <w:tcPr>
            <w:tcW w:w="1700" w:type="dxa"/>
            <w:tcBorders>
              <w:top w:val="nil"/>
              <w:left w:val="nil"/>
              <w:bottom w:val="nil"/>
              <w:right w:val="nil"/>
            </w:tcBorders>
          </w:tcPr>
          <w:p w14:paraId="05C69033" w14:textId="77777777" w:rsidR="00707AE3" w:rsidRPr="00A97E95" w:rsidRDefault="00D940C2">
            <w:pPr>
              <w:spacing w:after="0" w:line="480" w:lineRule="auto"/>
              <w:ind w:right="38"/>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2.08 (±0.51)</w:t>
            </w:r>
          </w:p>
        </w:tc>
        <w:tc>
          <w:tcPr>
            <w:tcW w:w="1284" w:type="dxa"/>
            <w:tcBorders>
              <w:top w:val="nil"/>
              <w:left w:val="nil"/>
              <w:bottom w:val="nil"/>
              <w:right w:val="nil"/>
            </w:tcBorders>
          </w:tcPr>
          <w:p w14:paraId="2D96B63E" w14:textId="77777777" w:rsidR="00707AE3" w:rsidRPr="00A97E95" w:rsidRDefault="00D940C2">
            <w:pPr>
              <w:spacing w:after="0" w:line="480" w:lineRule="auto"/>
              <w:ind w:right="179"/>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3.01</w:t>
            </w:r>
          </w:p>
        </w:tc>
        <w:tc>
          <w:tcPr>
            <w:tcW w:w="1272" w:type="dxa"/>
            <w:tcBorders>
              <w:top w:val="nil"/>
              <w:left w:val="nil"/>
              <w:bottom w:val="nil"/>
              <w:right w:val="nil"/>
            </w:tcBorders>
          </w:tcPr>
          <w:p w14:paraId="09DA2778" w14:textId="77777777" w:rsidR="00707AE3" w:rsidRPr="00A97E95" w:rsidRDefault="00D940C2">
            <w:pPr>
              <w:spacing w:after="0" w:line="480" w:lineRule="auto"/>
              <w:ind w:right="245"/>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1.11</w:t>
            </w:r>
          </w:p>
        </w:tc>
      </w:tr>
      <w:tr w:rsidR="00A97E95" w:rsidRPr="00A97E95" w14:paraId="7361774E" w14:textId="77777777">
        <w:tc>
          <w:tcPr>
            <w:tcW w:w="1132" w:type="dxa"/>
            <w:tcBorders>
              <w:top w:val="nil"/>
              <w:left w:val="nil"/>
              <w:bottom w:val="nil"/>
              <w:right w:val="nil"/>
            </w:tcBorders>
          </w:tcPr>
          <w:p w14:paraId="64D5D225" w14:textId="77777777" w:rsidR="00707AE3" w:rsidRPr="00A97E95" w:rsidRDefault="00D940C2">
            <w:pPr>
              <w:tabs>
                <w:tab w:val="left" w:pos="210"/>
              </w:tabs>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SM</w:t>
            </w:r>
          </w:p>
        </w:tc>
        <w:tc>
          <w:tcPr>
            <w:tcW w:w="2967" w:type="dxa"/>
            <w:gridSpan w:val="2"/>
            <w:tcBorders>
              <w:top w:val="nil"/>
              <w:left w:val="nil"/>
              <w:bottom w:val="nil"/>
              <w:right w:val="nil"/>
            </w:tcBorders>
          </w:tcPr>
          <w:p w14:paraId="79EBB69F" w14:textId="77777777" w:rsidR="00707AE3" w:rsidRPr="00A97E95" w:rsidRDefault="00D940C2">
            <w:pPr>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Shoulder muscle (kg)</w:t>
            </w:r>
          </w:p>
        </w:tc>
        <w:tc>
          <w:tcPr>
            <w:tcW w:w="283" w:type="dxa"/>
            <w:tcBorders>
              <w:top w:val="nil"/>
              <w:left w:val="nil"/>
              <w:bottom w:val="nil"/>
              <w:right w:val="nil"/>
            </w:tcBorders>
          </w:tcPr>
          <w:p w14:paraId="62C9E227" w14:textId="77777777" w:rsidR="00707AE3" w:rsidRPr="00A97E95" w:rsidRDefault="00707AE3">
            <w:pPr>
              <w:spacing w:after="0" w:line="480" w:lineRule="auto"/>
              <w:jc w:val="both"/>
              <w:rPr>
                <w:rFonts w:ascii="Times New Roman" w:hAnsi="Times New Roman" w:cs="Times New Roman"/>
                <w:sz w:val="24"/>
                <w:szCs w:val="24"/>
                <w:lang w:val="en-US"/>
              </w:rPr>
            </w:pPr>
          </w:p>
        </w:tc>
        <w:tc>
          <w:tcPr>
            <w:tcW w:w="1700" w:type="dxa"/>
            <w:tcBorders>
              <w:top w:val="nil"/>
              <w:left w:val="nil"/>
              <w:bottom w:val="nil"/>
              <w:right w:val="nil"/>
            </w:tcBorders>
          </w:tcPr>
          <w:p w14:paraId="75F5DDB0" w14:textId="77777777" w:rsidR="00707AE3" w:rsidRPr="00A97E95" w:rsidRDefault="00D940C2">
            <w:pPr>
              <w:spacing w:after="0" w:line="480" w:lineRule="auto"/>
              <w:ind w:right="38"/>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1.07 (±0.27)</w:t>
            </w:r>
          </w:p>
        </w:tc>
        <w:tc>
          <w:tcPr>
            <w:tcW w:w="1284" w:type="dxa"/>
            <w:tcBorders>
              <w:top w:val="nil"/>
              <w:left w:val="nil"/>
              <w:bottom w:val="nil"/>
              <w:right w:val="nil"/>
            </w:tcBorders>
          </w:tcPr>
          <w:p w14:paraId="74469BE0" w14:textId="77777777" w:rsidR="00707AE3" w:rsidRPr="00A97E95" w:rsidRDefault="00D940C2">
            <w:pPr>
              <w:spacing w:after="0" w:line="480" w:lineRule="auto"/>
              <w:ind w:right="179"/>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1.57</w:t>
            </w:r>
          </w:p>
        </w:tc>
        <w:tc>
          <w:tcPr>
            <w:tcW w:w="1272" w:type="dxa"/>
            <w:tcBorders>
              <w:top w:val="nil"/>
              <w:left w:val="nil"/>
              <w:bottom w:val="nil"/>
              <w:right w:val="nil"/>
            </w:tcBorders>
          </w:tcPr>
          <w:p w14:paraId="53D6D2CA" w14:textId="77777777" w:rsidR="00707AE3" w:rsidRPr="00A97E95" w:rsidRDefault="00D940C2">
            <w:pPr>
              <w:spacing w:after="0" w:line="480" w:lineRule="auto"/>
              <w:ind w:right="245"/>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0.72</w:t>
            </w:r>
          </w:p>
        </w:tc>
      </w:tr>
      <w:tr w:rsidR="00A97E95" w:rsidRPr="00A97E95" w14:paraId="5B95894E" w14:textId="77777777">
        <w:tc>
          <w:tcPr>
            <w:tcW w:w="1132" w:type="dxa"/>
            <w:tcBorders>
              <w:top w:val="nil"/>
              <w:left w:val="nil"/>
              <w:bottom w:val="nil"/>
              <w:right w:val="nil"/>
            </w:tcBorders>
          </w:tcPr>
          <w:p w14:paraId="7D2AE910" w14:textId="77777777" w:rsidR="00707AE3" w:rsidRPr="00A97E95" w:rsidRDefault="00D940C2">
            <w:pPr>
              <w:tabs>
                <w:tab w:val="left" w:pos="210"/>
              </w:tabs>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SF</w:t>
            </w:r>
          </w:p>
        </w:tc>
        <w:tc>
          <w:tcPr>
            <w:tcW w:w="2967" w:type="dxa"/>
            <w:gridSpan w:val="2"/>
            <w:tcBorders>
              <w:top w:val="nil"/>
              <w:left w:val="nil"/>
              <w:bottom w:val="nil"/>
              <w:right w:val="nil"/>
            </w:tcBorders>
          </w:tcPr>
          <w:p w14:paraId="723C0338" w14:textId="77777777" w:rsidR="00707AE3" w:rsidRPr="00A97E95" w:rsidRDefault="00D940C2">
            <w:pPr>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Shoulder fat (kg)</w:t>
            </w:r>
          </w:p>
        </w:tc>
        <w:tc>
          <w:tcPr>
            <w:tcW w:w="283" w:type="dxa"/>
            <w:tcBorders>
              <w:top w:val="nil"/>
              <w:left w:val="nil"/>
              <w:bottom w:val="nil"/>
              <w:right w:val="nil"/>
            </w:tcBorders>
          </w:tcPr>
          <w:p w14:paraId="035477A7" w14:textId="77777777" w:rsidR="00707AE3" w:rsidRPr="00A97E95" w:rsidRDefault="00707AE3">
            <w:pPr>
              <w:spacing w:after="0" w:line="480" w:lineRule="auto"/>
              <w:jc w:val="both"/>
              <w:rPr>
                <w:rFonts w:ascii="Times New Roman" w:hAnsi="Times New Roman" w:cs="Times New Roman"/>
                <w:sz w:val="24"/>
                <w:szCs w:val="24"/>
                <w:lang w:val="en-US"/>
              </w:rPr>
            </w:pPr>
          </w:p>
        </w:tc>
        <w:tc>
          <w:tcPr>
            <w:tcW w:w="1700" w:type="dxa"/>
            <w:tcBorders>
              <w:top w:val="nil"/>
              <w:left w:val="nil"/>
              <w:bottom w:val="nil"/>
              <w:right w:val="nil"/>
            </w:tcBorders>
          </w:tcPr>
          <w:p w14:paraId="5A7F0254" w14:textId="77777777" w:rsidR="00707AE3" w:rsidRPr="00A97E95" w:rsidRDefault="00D940C2">
            <w:pPr>
              <w:spacing w:after="0" w:line="480" w:lineRule="auto"/>
              <w:ind w:right="38"/>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0.39 (±0.17)</w:t>
            </w:r>
          </w:p>
        </w:tc>
        <w:tc>
          <w:tcPr>
            <w:tcW w:w="1284" w:type="dxa"/>
            <w:tcBorders>
              <w:top w:val="nil"/>
              <w:left w:val="nil"/>
              <w:bottom w:val="nil"/>
              <w:right w:val="nil"/>
            </w:tcBorders>
          </w:tcPr>
          <w:p w14:paraId="5589475A" w14:textId="77777777" w:rsidR="00707AE3" w:rsidRPr="00A97E95" w:rsidRDefault="00D940C2">
            <w:pPr>
              <w:spacing w:after="0" w:line="480" w:lineRule="auto"/>
              <w:ind w:right="179"/>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0.72</w:t>
            </w:r>
          </w:p>
        </w:tc>
        <w:tc>
          <w:tcPr>
            <w:tcW w:w="1272" w:type="dxa"/>
            <w:tcBorders>
              <w:top w:val="nil"/>
              <w:left w:val="nil"/>
              <w:bottom w:val="nil"/>
              <w:right w:val="nil"/>
            </w:tcBorders>
          </w:tcPr>
          <w:p w14:paraId="0E833BB0" w14:textId="77777777" w:rsidR="00707AE3" w:rsidRPr="00A97E95" w:rsidRDefault="00D940C2">
            <w:pPr>
              <w:spacing w:after="0" w:line="480" w:lineRule="auto"/>
              <w:ind w:right="245"/>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0.12</w:t>
            </w:r>
          </w:p>
        </w:tc>
      </w:tr>
      <w:tr w:rsidR="00A97E95" w:rsidRPr="00A97E95" w14:paraId="2914BB07" w14:textId="77777777">
        <w:tc>
          <w:tcPr>
            <w:tcW w:w="1132" w:type="dxa"/>
            <w:tcBorders>
              <w:top w:val="nil"/>
              <w:left w:val="nil"/>
              <w:bottom w:val="nil"/>
              <w:right w:val="nil"/>
            </w:tcBorders>
          </w:tcPr>
          <w:p w14:paraId="12C16249" w14:textId="77777777" w:rsidR="00707AE3" w:rsidRPr="00AD22F4" w:rsidRDefault="00D940C2">
            <w:pPr>
              <w:tabs>
                <w:tab w:val="left" w:pos="210"/>
              </w:tabs>
              <w:spacing w:after="0" w:line="480" w:lineRule="auto"/>
              <w:jc w:val="both"/>
              <w:rPr>
                <w:rFonts w:ascii="Times New Roman" w:hAnsi="Times New Roman" w:cs="Times New Roman"/>
                <w:sz w:val="24"/>
                <w:szCs w:val="24"/>
                <w:lang w:val="en-US"/>
              </w:rPr>
            </w:pPr>
            <w:r w:rsidRPr="00AD22F4">
              <w:rPr>
                <w:rFonts w:ascii="Times New Roman" w:hAnsi="Times New Roman" w:cs="Times New Roman"/>
                <w:sz w:val="24"/>
                <w:szCs w:val="24"/>
                <w:lang w:val="en-US"/>
              </w:rPr>
              <w:t>SB</w:t>
            </w:r>
          </w:p>
        </w:tc>
        <w:tc>
          <w:tcPr>
            <w:tcW w:w="2967" w:type="dxa"/>
            <w:gridSpan w:val="2"/>
            <w:tcBorders>
              <w:top w:val="nil"/>
              <w:left w:val="nil"/>
              <w:bottom w:val="nil"/>
              <w:right w:val="nil"/>
            </w:tcBorders>
          </w:tcPr>
          <w:p w14:paraId="1FE4420B" w14:textId="77777777" w:rsidR="00707AE3" w:rsidRPr="00AD22F4" w:rsidRDefault="00D940C2">
            <w:pPr>
              <w:spacing w:after="0" w:line="480" w:lineRule="auto"/>
              <w:jc w:val="both"/>
              <w:rPr>
                <w:rFonts w:ascii="Times New Roman" w:hAnsi="Times New Roman" w:cs="Times New Roman"/>
                <w:sz w:val="24"/>
                <w:szCs w:val="24"/>
                <w:lang w:val="en-US"/>
              </w:rPr>
            </w:pPr>
            <w:r w:rsidRPr="00AD22F4">
              <w:rPr>
                <w:rFonts w:ascii="Times New Roman" w:hAnsi="Times New Roman" w:cs="Times New Roman"/>
                <w:sz w:val="24"/>
                <w:szCs w:val="24"/>
                <w:lang w:val="en-US"/>
              </w:rPr>
              <w:t>Shoulder bone (kg)</w:t>
            </w:r>
          </w:p>
        </w:tc>
        <w:tc>
          <w:tcPr>
            <w:tcW w:w="283" w:type="dxa"/>
            <w:tcBorders>
              <w:top w:val="nil"/>
              <w:left w:val="nil"/>
              <w:bottom w:val="nil"/>
              <w:right w:val="nil"/>
            </w:tcBorders>
          </w:tcPr>
          <w:p w14:paraId="12C66A54" w14:textId="77777777" w:rsidR="00707AE3" w:rsidRPr="00AD22F4" w:rsidRDefault="00707AE3">
            <w:pPr>
              <w:spacing w:after="0" w:line="480" w:lineRule="auto"/>
              <w:jc w:val="both"/>
              <w:rPr>
                <w:rFonts w:ascii="Times New Roman" w:hAnsi="Times New Roman" w:cs="Times New Roman"/>
                <w:sz w:val="24"/>
                <w:szCs w:val="24"/>
                <w:lang w:val="en-US"/>
              </w:rPr>
            </w:pPr>
          </w:p>
        </w:tc>
        <w:tc>
          <w:tcPr>
            <w:tcW w:w="1700" w:type="dxa"/>
            <w:tcBorders>
              <w:top w:val="nil"/>
              <w:left w:val="nil"/>
              <w:bottom w:val="nil"/>
              <w:right w:val="nil"/>
            </w:tcBorders>
          </w:tcPr>
          <w:p w14:paraId="60E9D32F" w14:textId="77777777" w:rsidR="00707AE3" w:rsidRPr="00AD22F4" w:rsidRDefault="00D940C2">
            <w:pPr>
              <w:spacing w:after="0" w:line="480" w:lineRule="auto"/>
              <w:ind w:right="38"/>
              <w:jc w:val="right"/>
              <w:rPr>
                <w:rFonts w:ascii="Times New Roman" w:hAnsi="Times New Roman" w:cs="Times New Roman"/>
                <w:sz w:val="24"/>
                <w:szCs w:val="24"/>
                <w:lang w:val="en-US"/>
              </w:rPr>
            </w:pPr>
            <w:r w:rsidRPr="00AD22F4">
              <w:rPr>
                <w:rFonts w:ascii="Times New Roman" w:hAnsi="Times New Roman" w:cs="Times New Roman"/>
                <w:sz w:val="24"/>
                <w:szCs w:val="24"/>
                <w:lang w:val="en-US"/>
              </w:rPr>
              <w:t>0.33 (±0.11)</w:t>
            </w:r>
          </w:p>
        </w:tc>
        <w:tc>
          <w:tcPr>
            <w:tcW w:w="1284" w:type="dxa"/>
            <w:tcBorders>
              <w:top w:val="nil"/>
              <w:left w:val="nil"/>
              <w:bottom w:val="nil"/>
              <w:right w:val="nil"/>
            </w:tcBorders>
          </w:tcPr>
          <w:p w14:paraId="05579489" w14:textId="77777777" w:rsidR="00707AE3" w:rsidRPr="00AD22F4" w:rsidRDefault="00D940C2">
            <w:pPr>
              <w:spacing w:after="0" w:line="480" w:lineRule="auto"/>
              <w:ind w:right="179"/>
              <w:jc w:val="right"/>
              <w:rPr>
                <w:rFonts w:ascii="Times New Roman" w:hAnsi="Times New Roman" w:cs="Times New Roman"/>
                <w:sz w:val="24"/>
                <w:szCs w:val="24"/>
                <w:lang w:val="en-US"/>
              </w:rPr>
            </w:pPr>
            <w:r w:rsidRPr="00AD22F4">
              <w:rPr>
                <w:rFonts w:ascii="Times New Roman" w:hAnsi="Times New Roman" w:cs="Times New Roman"/>
                <w:sz w:val="24"/>
                <w:szCs w:val="24"/>
                <w:lang w:val="en-US"/>
              </w:rPr>
              <w:t>0.45</w:t>
            </w:r>
          </w:p>
        </w:tc>
        <w:tc>
          <w:tcPr>
            <w:tcW w:w="1272" w:type="dxa"/>
            <w:tcBorders>
              <w:top w:val="nil"/>
              <w:left w:val="nil"/>
              <w:bottom w:val="nil"/>
              <w:right w:val="nil"/>
            </w:tcBorders>
          </w:tcPr>
          <w:p w14:paraId="0BE9F2D0" w14:textId="77777777" w:rsidR="00707AE3" w:rsidRPr="00AD22F4" w:rsidRDefault="00D940C2">
            <w:pPr>
              <w:spacing w:after="0" w:line="480" w:lineRule="auto"/>
              <w:ind w:right="245"/>
              <w:jc w:val="right"/>
              <w:rPr>
                <w:rFonts w:ascii="Times New Roman" w:hAnsi="Times New Roman" w:cs="Times New Roman"/>
                <w:sz w:val="24"/>
                <w:szCs w:val="24"/>
                <w:lang w:val="en-US"/>
              </w:rPr>
            </w:pPr>
            <w:r w:rsidRPr="00AD22F4">
              <w:rPr>
                <w:rFonts w:ascii="Times New Roman" w:hAnsi="Times New Roman" w:cs="Times New Roman"/>
                <w:sz w:val="24"/>
                <w:szCs w:val="24"/>
                <w:lang w:val="en-US"/>
              </w:rPr>
              <w:t>0.25</w:t>
            </w:r>
          </w:p>
        </w:tc>
      </w:tr>
      <w:tr w:rsidR="00A97E95" w:rsidRPr="00A97E95" w14:paraId="6D3B70C1" w14:textId="77777777">
        <w:tc>
          <w:tcPr>
            <w:tcW w:w="1132" w:type="dxa"/>
            <w:tcBorders>
              <w:top w:val="nil"/>
              <w:left w:val="nil"/>
              <w:bottom w:val="nil"/>
              <w:right w:val="nil"/>
            </w:tcBorders>
          </w:tcPr>
          <w:p w14:paraId="1B57CE7E" w14:textId="77777777" w:rsidR="00707AE3" w:rsidRPr="00AD22F4" w:rsidRDefault="00D940C2">
            <w:pPr>
              <w:tabs>
                <w:tab w:val="left" w:pos="210"/>
              </w:tabs>
              <w:spacing w:after="0" w:line="480" w:lineRule="auto"/>
              <w:jc w:val="both"/>
              <w:rPr>
                <w:rFonts w:ascii="Times New Roman" w:hAnsi="Times New Roman" w:cs="Times New Roman"/>
                <w:sz w:val="24"/>
                <w:szCs w:val="24"/>
                <w:lang w:val="en-US"/>
              </w:rPr>
            </w:pPr>
            <w:r w:rsidRPr="00AD22F4">
              <w:rPr>
                <w:rFonts w:ascii="Times New Roman" w:hAnsi="Times New Roman" w:cs="Times New Roman"/>
                <w:sz w:val="24"/>
                <w:szCs w:val="24"/>
                <w:lang w:val="en-US"/>
              </w:rPr>
              <w:t>LO</w:t>
            </w:r>
          </w:p>
        </w:tc>
        <w:tc>
          <w:tcPr>
            <w:tcW w:w="2967" w:type="dxa"/>
            <w:gridSpan w:val="2"/>
            <w:tcBorders>
              <w:top w:val="nil"/>
              <w:left w:val="nil"/>
              <w:bottom w:val="nil"/>
              <w:right w:val="nil"/>
            </w:tcBorders>
          </w:tcPr>
          <w:p w14:paraId="12996E2D" w14:textId="77777777" w:rsidR="00707AE3" w:rsidRPr="00AD22F4" w:rsidRDefault="00D940C2">
            <w:pPr>
              <w:spacing w:after="0" w:line="480" w:lineRule="auto"/>
              <w:jc w:val="both"/>
              <w:rPr>
                <w:rFonts w:ascii="Times New Roman" w:hAnsi="Times New Roman" w:cs="Times New Roman"/>
                <w:sz w:val="24"/>
                <w:szCs w:val="24"/>
                <w:lang w:val="en-US"/>
              </w:rPr>
            </w:pPr>
            <w:r w:rsidRPr="00AD22F4">
              <w:rPr>
                <w:rFonts w:ascii="Times New Roman" w:hAnsi="Times New Roman" w:cs="Times New Roman"/>
                <w:sz w:val="24"/>
                <w:szCs w:val="24"/>
                <w:lang w:val="en-US"/>
              </w:rPr>
              <w:t>Other shoulder tissues (kg)</w:t>
            </w:r>
          </w:p>
        </w:tc>
        <w:tc>
          <w:tcPr>
            <w:tcW w:w="283" w:type="dxa"/>
            <w:tcBorders>
              <w:top w:val="nil"/>
              <w:left w:val="nil"/>
              <w:bottom w:val="nil"/>
              <w:right w:val="nil"/>
            </w:tcBorders>
          </w:tcPr>
          <w:p w14:paraId="232462E1" w14:textId="77777777" w:rsidR="00707AE3" w:rsidRPr="00AD22F4" w:rsidRDefault="00707AE3">
            <w:pPr>
              <w:spacing w:after="0" w:line="480" w:lineRule="auto"/>
              <w:jc w:val="both"/>
              <w:rPr>
                <w:rFonts w:ascii="Times New Roman" w:hAnsi="Times New Roman" w:cs="Times New Roman"/>
                <w:sz w:val="24"/>
                <w:szCs w:val="24"/>
                <w:lang w:val="en-US"/>
              </w:rPr>
            </w:pPr>
          </w:p>
        </w:tc>
        <w:tc>
          <w:tcPr>
            <w:tcW w:w="1700" w:type="dxa"/>
            <w:tcBorders>
              <w:top w:val="nil"/>
              <w:left w:val="nil"/>
              <w:bottom w:val="nil"/>
              <w:right w:val="nil"/>
            </w:tcBorders>
          </w:tcPr>
          <w:p w14:paraId="45F223DC" w14:textId="77777777" w:rsidR="00707AE3" w:rsidRPr="00AD22F4" w:rsidRDefault="00D940C2">
            <w:pPr>
              <w:spacing w:after="0" w:line="480" w:lineRule="auto"/>
              <w:ind w:right="38"/>
              <w:jc w:val="right"/>
              <w:rPr>
                <w:rFonts w:ascii="Times New Roman" w:hAnsi="Times New Roman" w:cs="Times New Roman"/>
                <w:sz w:val="24"/>
                <w:szCs w:val="24"/>
                <w:lang w:val="en-US"/>
              </w:rPr>
            </w:pPr>
            <w:r w:rsidRPr="00AD22F4">
              <w:rPr>
                <w:rFonts w:ascii="Times New Roman" w:hAnsi="Times New Roman" w:cs="Times New Roman"/>
                <w:sz w:val="24"/>
                <w:szCs w:val="24"/>
                <w:lang w:val="en-US"/>
              </w:rPr>
              <w:t>0.26 (±0.17)</w:t>
            </w:r>
          </w:p>
        </w:tc>
        <w:tc>
          <w:tcPr>
            <w:tcW w:w="1284" w:type="dxa"/>
            <w:tcBorders>
              <w:top w:val="nil"/>
              <w:left w:val="nil"/>
              <w:bottom w:val="nil"/>
              <w:right w:val="nil"/>
            </w:tcBorders>
          </w:tcPr>
          <w:p w14:paraId="75568BC1" w14:textId="77777777" w:rsidR="00707AE3" w:rsidRPr="00AD22F4" w:rsidRDefault="00D940C2">
            <w:pPr>
              <w:spacing w:after="0" w:line="480" w:lineRule="auto"/>
              <w:ind w:right="179"/>
              <w:jc w:val="right"/>
              <w:rPr>
                <w:rFonts w:ascii="Times New Roman" w:hAnsi="Times New Roman" w:cs="Times New Roman"/>
                <w:sz w:val="24"/>
                <w:szCs w:val="24"/>
                <w:lang w:val="en-US"/>
              </w:rPr>
            </w:pPr>
            <w:r w:rsidRPr="00AD22F4">
              <w:rPr>
                <w:rFonts w:ascii="Times New Roman" w:hAnsi="Times New Roman" w:cs="Times New Roman"/>
                <w:sz w:val="24"/>
                <w:szCs w:val="24"/>
                <w:lang w:val="en-US"/>
              </w:rPr>
              <w:t>0.34</w:t>
            </w:r>
          </w:p>
        </w:tc>
        <w:tc>
          <w:tcPr>
            <w:tcW w:w="1272" w:type="dxa"/>
            <w:tcBorders>
              <w:top w:val="nil"/>
              <w:left w:val="nil"/>
              <w:bottom w:val="nil"/>
              <w:right w:val="nil"/>
            </w:tcBorders>
          </w:tcPr>
          <w:p w14:paraId="143C6D57" w14:textId="77777777" w:rsidR="00707AE3" w:rsidRPr="00AD22F4" w:rsidRDefault="00D940C2">
            <w:pPr>
              <w:spacing w:after="0" w:line="480" w:lineRule="auto"/>
              <w:ind w:right="245"/>
              <w:jc w:val="right"/>
              <w:rPr>
                <w:rFonts w:ascii="Times New Roman" w:hAnsi="Times New Roman" w:cs="Times New Roman"/>
                <w:sz w:val="24"/>
                <w:szCs w:val="24"/>
                <w:lang w:val="en-US"/>
              </w:rPr>
            </w:pPr>
            <w:r w:rsidRPr="00AD22F4">
              <w:rPr>
                <w:rFonts w:ascii="Times New Roman" w:hAnsi="Times New Roman" w:cs="Times New Roman"/>
                <w:sz w:val="24"/>
                <w:szCs w:val="24"/>
                <w:lang w:val="en-US"/>
              </w:rPr>
              <w:t>0.17</w:t>
            </w:r>
          </w:p>
        </w:tc>
      </w:tr>
      <w:tr w:rsidR="00A97E95" w:rsidRPr="00A97E95" w14:paraId="7977B690" w14:textId="77777777">
        <w:tc>
          <w:tcPr>
            <w:tcW w:w="1132" w:type="dxa"/>
            <w:tcBorders>
              <w:top w:val="nil"/>
              <w:left w:val="nil"/>
              <w:bottom w:val="nil"/>
              <w:right w:val="nil"/>
            </w:tcBorders>
          </w:tcPr>
          <w:p w14:paraId="1C618743" w14:textId="77777777" w:rsidR="00707AE3" w:rsidRPr="00A97E95" w:rsidRDefault="00D940C2">
            <w:pPr>
              <w:tabs>
                <w:tab w:val="left" w:pos="210"/>
              </w:tabs>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LW</w:t>
            </w:r>
          </w:p>
        </w:tc>
        <w:tc>
          <w:tcPr>
            <w:tcW w:w="2967" w:type="dxa"/>
            <w:gridSpan w:val="2"/>
            <w:tcBorders>
              <w:top w:val="nil"/>
              <w:left w:val="nil"/>
              <w:bottom w:val="nil"/>
              <w:right w:val="nil"/>
            </w:tcBorders>
          </w:tcPr>
          <w:p w14:paraId="648EE596" w14:textId="77777777" w:rsidR="00707AE3" w:rsidRPr="00A97E95" w:rsidRDefault="00D940C2">
            <w:pPr>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Leg weight (kg)</w:t>
            </w:r>
          </w:p>
        </w:tc>
        <w:tc>
          <w:tcPr>
            <w:tcW w:w="283" w:type="dxa"/>
            <w:tcBorders>
              <w:top w:val="nil"/>
              <w:left w:val="nil"/>
              <w:bottom w:val="nil"/>
              <w:right w:val="nil"/>
            </w:tcBorders>
          </w:tcPr>
          <w:p w14:paraId="590A99EF" w14:textId="77777777" w:rsidR="00707AE3" w:rsidRPr="00A97E95" w:rsidRDefault="00707AE3">
            <w:pPr>
              <w:spacing w:after="0" w:line="480" w:lineRule="auto"/>
              <w:jc w:val="both"/>
              <w:rPr>
                <w:rFonts w:ascii="Times New Roman" w:hAnsi="Times New Roman" w:cs="Times New Roman"/>
                <w:sz w:val="24"/>
                <w:szCs w:val="24"/>
                <w:lang w:val="en-US"/>
              </w:rPr>
            </w:pPr>
          </w:p>
        </w:tc>
        <w:tc>
          <w:tcPr>
            <w:tcW w:w="1700" w:type="dxa"/>
            <w:tcBorders>
              <w:top w:val="nil"/>
              <w:left w:val="nil"/>
              <w:bottom w:val="nil"/>
              <w:right w:val="nil"/>
            </w:tcBorders>
          </w:tcPr>
          <w:p w14:paraId="06C05BFD" w14:textId="77777777" w:rsidR="00707AE3" w:rsidRPr="00A97E95" w:rsidRDefault="00D940C2">
            <w:pPr>
              <w:spacing w:after="0" w:line="480" w:lineRule="auto"/>
              <w:ind w:right="38"/>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2.74 (±0.57)</w:t>
            </w:r>
          </w:p>
        </w:tc>
        <w:tc>
          <w:tcPr>
            <w:tcW w:w="1284" w:type="dxa"/>
            <w:tcBorders>
              <w:top w:val="nil"/>
              <w:left w:val="nil"/>
              <w:bottom w:val="nil"/>
              <w:right w:val="nil"/>
            </w:tcBorders>
          </w:tcPr>
          <w:p w14:paraId="1C95BD8C" w14:textId="77777777" w:rsidR="00707AE3" w:rsidRPr="00A97E95" w:rsidRDefault="00D940C2">
            <w:pPr>
              <w:spacing w:after="0" w:line="480" w:lineRule="auto"/>
              <w:ind w:right="179"/>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4.4</w:t>
            </w:r>
          </w:p>
        </w:tc>
        <w:tc>
          <w:tcPr>
            <w:tcW w:w="1272" w:type="dxa"/>
            <w:tcBorders>
              <w:top w:val="nil"/>
              <w:left w:val="nil"/>
              <w:bottom w:val="nil"/>
              <w:right w:val="nil"/>
            </w:tcBorders>
          </w:tcPr>
          <w:p w14:paraId="37956606" w14:textId="77777777" w:rsidR="00707AE3" w:rsidRPr="00A97E95" w:rsidRDefault="00D940C2">
            <w:pPr>
              <w:spacing w:after="0" w:line="480" w:lineRule="auto"/>
              <w:ind w:right="245"/>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1.68</w:t>
            </w:r>
          </w:p>
        </w:tc>
      </w:tr>
      <w:tr w:rsidR="00A97E95" w:rsidRPr="00A97E95" w14:paraId="0C78C0DD" w14:textId="77777777">
        <w:tc>
          <w:tcPr>
            <w:tcW w:w="1132" w:type="dxa"/>
            <w:tcBorders>
              <w:top w:val="nil"/>
              <w:left w:val="nil"/>
              <w:bottom w:val="nil"/>
              <w:right w:val="nil"/>
            </w:tcBorders>
          </w:tcPr>
          <w:p w14:paraId="00A3AFF9" w14:textId="77777777" w:rsidR="00707AE3" w:rsidRPr="00A97E95" w:rsidRDefault="00D940C2">
            <w:pPr>
              <w:tabs>
                <w:tab w:val="left" w:pos="210"/>
              </w:tabs>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LM</w:t>
            </w:r>
          </w:p>
        </w:tc>
        <w:tc>
          <w:tcPr>
            <w:tcW w:w="2967" w:type="dxa"/>
            <w:gridSpan w:val="2"/>
            <w:tcBorders>
              <w:top w:val="nil"/>
              <w:left w:val="nil"/>
              <w:bottom w:val="nil"/>
              <w:right w:val="nil"/>
            </w:tcBorders>
          </w:tcPr>
          <w:p w14:paraId="22A28819" w14:textId="77777777" w:rsidR="00707AE3" w:rsidRPr="00A97E95" w:rsidRDefault="00D940C2">
            <w:pPr>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Leg muscle (kg)</w:t>
            </w:r>
          </w:p>
        </w:tc>
        <w:tc>
          <w:tcPr>
            <w:tcW w:w="283" w:type="dxa"/>
            <w:tcBorders>
              <w:top w:val="nil"/>
              <w:left w:val="nil"/>
              <w:bottom w:val="nil"/>
              <w:right w:val="nil"/>
            </w:tcBorders>
          </w:tcPr>
          <w:p w14:paraId="504BFA1A" w14:textId="77777777" w:rsidR="00707AE3" w:rsidRPr="00A97E95" w:rsidRDefault="00707AE3">
            <w:pPr>
              <w:spacing w:after="0" w:line="480" w:lineRule="auto"/>
              <w:jc w:val="both"/>
              <w:rPr>
                <w:rFonts w:ascii="Times New Roman" w:hAnsi="Times New Roman" w:cs="Times New Roman"/>
                <w:sz w:val="24"/>
                <w:szCs w:val="24"/>
                <w:lang w:val="en-US"/>
              </w:rPr>
            </w:pPr>
          </w:p>
        </w:tc>
        <w:tc>
          <w:tcPr>
            <w:tcW w:w="1700" w:type="dxa"/>
            <w:tcBorders>
              <w:top w:val="nil"/>
              <w:left w:val="nil"/>
              <w:bottom w:val="nil"/>
              <w:right w:val="nil"/>
            </w:tcBorders>
          </w:tcPr>
          <w:p w14:paraId="0DC6A6AE" w14:textId="77777777" w:rsidR="00707AE3" w:rsidRPr="00A97E95" w:rsidRDefault="00D940C2">
            <w:pPr>
              <w:spacing w:after="0" w:line="480" w:lineRule="auto"/>
              <w:ind w:right="38"/>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1.49 (±0.32)</w:t>
            </w:r>
          </w:p>
        </w:tc>
        <w:tc>
          <w:tcPr>
            <w:tcW w:w="1284" w:type="dxa"/>
            <w:tcBorders>
              <w:top w:val="nil"/>
              <w:left w:val="nil"/>
              <w:bottom w:val="nil"/>
              <w:right w:val="nil"/>
            </w:tcBorders>
          </w:tcPr>
          <w:p w14:paraId="18F51A4F" w14:textId="77777777" w:rsidR="00707AE3" w:rsidRPr="00A97E95" w:rsidRDefault="00D940C2">
            <w:pPr>
              <w:spacing w:after="0" w:line="480" w:lineRule="auto"/>
              <w:ind w:right="179"/>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2.28</w:t>
            </w:r>
          </w:p>
        </w:tc>
        <w:tc>
          <w:tcPr>
            <w:tcW w:w="1272" w:type="dxa"/>
            <w:tcBorders>
              <w:top w:val="nil"/>
              <w:left w:val="nil"/>
              <w:bottom w:val="nil"/>
              <w:right w:val="nil"/>
            </w:tcBorders>
          </w:tcPr>
          <w:p w14:paraId="0DFF0BEA" w14:textId="77777777" w:rsidR="00707AE3" w:rsidRPr="00A97E95" w:rsidRDefault="00D940C2">
            <w:pPr>
              <w:spacing w:after="0" w:line="480" w:lineRule="auto"/>
              <w:ind w:right="245"/>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0.94</w:t>
            </w:r>
          </w:p>
        </w:tc>
      </w:tr>
      <w:tr w:rsidR="00A97E95" w:rsidRPr="00A97E95" w14:paraId="7E532678" w14:textId="77777777">
        <w:tc>
          <w:tcPr>
            <w:tcW w:w="1132" w:type="dxa"/>
            <w:tcBorders>
              <w:top w:val="nil"/>
              <w:left w:val="nil"/>
              <w:bottom w:val="nil"/>
              <w:right w:val="nil"/>
            </w:tcBorders>
          </w:tcPr>
          <w:p w14:paraId="0F8BA240" w14:textId="77777777" w:rsidR="00707AE3" w:rsidRPr="00A97E95" w:rsidRDefault="00D940C2">
            <w:pPr>
              <w:tabs>
                <w:tab w:val="left" w:pos="210"/>
              </w:tabs>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LF</w:t>
            </w:r>
          </w:p>
        </w:tc>
        <w:tc>
          <w:tcPr>
            <w:tcW w:w="2967" w:type="dxa"/>
            <w:gridSpan w:val="2"/>
            <w:tcBorders>
              <w:top w:val="nil"/>
              <w:left w:val="nil"/>
              <w:bottom w:val="nil"/>
              <w:right w:val="nil"/>
            </w:tcBorders>
          </w:tcPr>
          <w:p w14:paraId="7ADC1B0F" w14:textId="77777777" w:rsidR="00707AE3" w:rsidRPr="00A97E95" w:rsidRDefault="00D940C2">
            <w:pPr>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Leg fat (kg)</w:t>
            </w:r>
          </w:p>
        </w:tc>
        <w:tc>
          <w:tcPr>
            <w:tcW w:w="283" w:type="dxa"/>
            <w:tcBorders>
              <w:top w:val="nil"/>
              <w:left w:val="nil"/>
              <w:bottom w:val="nil"/>
              <w:right w:val="nil"/>
            </w:tcBorders>
          </w:tcPr>
          <w:p w14:paraId="6906F5EC" w14:textId="77777777" w:rsidR="00707AE3" w:rsidRPr="00A97E95" w:rsidRDefault="00707AE3">
            <w:pPr>
              <w:spacing w:after="0" w:line="480" w:lineRule="auto"/>
              <w:jc w:val="both"/>
              <w:rPr>
                <w:rFonts w:ascii="Times New Roman" w:hAnsi="Times New Roman" w:cs="Times New Roman"/>
                <w:sz w:val="24"/>
                <w:szCs w:val="24"/>
                <w:lang w:val="en-US"/>
              </w:rPr>
            </w:pPr>
          </w:p>
        </w:tc>
        <w:tc>
          <w:tcPr>
            <w:tcW w:w="1700" w:type="dxa"/>
            <w:tcBorders>
              <w:top w:val="nil"/>
              <w:left w:val="nil"/>
              <w:bottom w:val="nil"/>
              <w:right w:val="nil"/>
            </w:tcBorders>
          </w:tcPr>
          <w:p w14:paraId="4B155918" w14:textId="77777777" w:rsidR="00707AE3" w:rsidRPr="00A97E95" w:rsidRDefault="00D940C2">
            <w:pPr>
              <w:spacing w:after="0" w:line="480" w:lineRule="auto"/>
              <w:ind w:right="38"/>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0.44 (±0.15)</w:t>
            </w:r>
          </w:p>
        </w:tc>
        <w:tc>
          <w:tcPr>
            <w:tcW w:w="1284" w:type="dxa"/>
            <w:tcBorders>
              <w:top w:val="nil"/>
              <w:left w:val="nil"/>
              <w:bottom w:val="nil"/>
              <w:right w:val="nil"/>
            </w:tcBorders>
          </w:tcPr>
          <w:p w14:paraId="0D07B8F3" w14:textId="77777777" w:rsidR="00707AE3" w:rsidRPr="00A97E95" w:rsidRDefault="00D940C2">
            <w:pPr>
              <w:spacing w:after="0" w:line="480" w:lineRule="auto"/>
              <w:ind w:right="179"/>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0.76</w:t>
            </w:r>
          </w:p>
        </w:tc>
        <w:tc>
          <w:tcPr>
            <w:tcW w:w="1272" w:type="dxa"/>
            <w:tcBorders>
              <w:top w:val="nil"/>
              <w:left w:val="nil"/>
              <w:bottom w:val="nil"/>
              <w:right w:val="nil"/>
            </w:tcBorders>
          </w:tcPr>
          <w:p w14:paraId="7C4F03D6" w14:textId="77777777" w:rsidR="00707AE3" w:rsidRPr="00A97E95" w:rsidRDefault="00D940C2">
            <w:pPr>
              <w:spacing w:after="0" w:line="480" w:lineRule="auto"/>
              <w:ind w:right="245"/>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0.13</w:t>
            </w:r>
          </w:p>
        </w:tc>
      </w:tr>
      <w:tr w:rsidR="00A97E95" w:rsidRPr="00A97E95" w14:paraId="3388506B" w14:textId="77777777">
        <w:tc>
          <w:tcPr>
            <w:tcW w:w="1132" w:type="dxa"/>
            <w:tcBorders>
              <w:top w:val="nil"/>
              <w:left w:val="nil"/>
              <w:bottom w:val="nil"/>
              <w:right w:val="nil"/>
            </w:tcBorders>
          </w:tcPr>
          <w:p w14:paraId="56F7C201" w14:textId="77777777" w:rsidR="00707AE3" w:rsidRPr="00AD22F4" w:rsidRDefault="00D940C2">
            <w:pPr>
              <w:tabs>
                <w:tab w:val="left" w:pos="210"/>
              </w:tabs>
              <w:spacing w:after="0" w:line="480" w:lineRule="auto"/>
              <w:jc w:val="both"/>
              <w:rPr>
                <w:rFonts w:ascii="Times New Roman" w:hAnsi="Times New Roman" w:cs="Times New Roman"/>
                <w:sz w:val="24"/>
                <w:szCs w:val="24"/>
                <w:lang w:val="en-US"/>
              </w:rPr>
            </w:pPr>
            <w:r w:rsidRPr="00AD22F4">
              <w:rPr>
                <w:rFonts w:ascii="Times New Roman" w:hAnsi="Times New Roman" w:cs="Times New Roman"/>
                <w:sz w:val="24"/>
                <w:szCs w:val="24"/>
                <w:lang w:val="en-US"/>
              </w:rPr>
              <w:t>LB</w:t>
            </w:r>
          </w:p>
        </w:tc>
        <w:tc>
          <w:tcPr>
            <w:tcW w:w="2967" w:type="dxa"/>
            <w:gridSpan w:val="2"/>
            <w:tcBorders>
              <w:top w:val="nil"/>
              <w:left w:val="nil"/>
              <w:bottom w:val="nil"/>
              <w:right w:val="nil"/>
            </w:tcBorders>
          </w:tcPr>
          <w:p w14:paraId="79DA764E" w14:textId="77777777" w:rsidR="00707AE3" w:rsidRPr="00AD22F4" w:rsidRDefault="00D940C2">
            <w:pPr>
              <w:spacing w:after="0" w:line="480" w:lineRule="auto"/>
              <w:jc w:val="both"/>
              <w:rPr>
                <w:rFonts w:ascii="Times New Roman" w:hAnsi="Times New Roman" w:cs="Times New Roman"/>
                <w:sz w:val="24"/>
                <w:szCs w:val="24"/>
                <w:lang w:val="en-US"/>
              </w:rPr>
            </w:pPr>
            <w:r w:rsidRPr="00AD22F4">
              <w:rPr>
                <w:rFonts w:ascii="Times New Roman" w:hAnsi="Times New Roman" w:cs="Times New Roman"/>
                <w:sz w:val="24"/>
                <w:szCs w:val="24"/>
                <w:lang w:val="en-US"/>
              </w:rPr>
              <w:t>Leg bones (kg)</w:t>
            </w:r>
          </w:p>
        </w:tc>
        <w:tc>
          <w:tcPr>
            <w:tcW w:w="283" w:type="dxa"/>
            <w:tcBorders>
              <w:top w:val="nil"/>
              <w:left w:val="nil"/>
              <w:bottom w:val="nil"/>
              <w:right w:val="nil"/>
            </w:tcBorders>
          </w:tcPr>
          <w:p w14:paraId="4CF97549" w14:textId="77777777" w:rsidR="00707AE3" w:rsidRPr="00AD22F4" w:rsidRDefault="00707AE3">
            <w:pPr>
              <w:spacing w:after="0" w:line="480" w:lineRule="auto"/>
              <w:jc w:val="both"/>
              <w:rPr>
                <w:rFonts w:ascii="Times New Roman" w:hAnsi="Times New Roman" w:cs="Times New Roman"/>
                <w:sz w:val="24"/>
                <w:szCs w:val="24"/>
                <w:lang w:val="en-US"/>
              </w:rPr>
            </w:pPr>
          </w:p>
        </w:tc>
        <w:tc>
          <w:tcPr>
            <w:tcW w:w="1700" w:type="dxa"/>
            <w:tcBorders>
              <w:top w:val="nil"/>
              <w:left w:val="nil"/>
              <w:bottom w:val="nil"/>
              <w:right w:val="nil"/>
            </w:tcBorders>
          </w:tcPr>
          <w:p w14:paraId="1915618A" w14:textId="77777777" w:rsidR="00707AE3" w:rsidRPr="00AD22F4" w:rsidRDefault="00D940C2">
            <w:pPr>
              <w:spacing w:after="0" w:line="480" w:lineRule="auto"/>
              <w:ind w:right="38"/>
              <w:jc w:val="right"/>
              <w:rPr>
                <w:rFonts w:ascii="Times New Roman" w:hAnsi="Times New Roman" w:cs="Times New Roman"/>
                <w:sz w:val="24"/>
                <w:szCs w:val="24"/>
                <w:lang w:val="en-US"/>
              </w:rPr>
            </w:pPr>
            <w:r w:rsidRPr="00AD22F4">
              <w:rPr>
                <w:rFonts w:ascii="Times New Roman" w:hAnsi="Times New Roman" w:cs="Times New Roman"/>
                <w:sz w:val="24"/>
                <w:szCs w:val="24"/>
                <w:lang w:val="en-US"/>
              </w:rPr>
              <w:t>0.49 (±0.18)</w:t>
            </w:r>
          </w:p>
        </w:tc>
        <w:tc>
          <w:tcPr>
            <w:tcW w:w="1284" w:type="dxa"/>
            <w:tcBorders>
              <w:top w:val="nil"/>
              <w:left w:val="nil"/>
              <w:bottom w:val="nil"/>
              <w:right w:val="nil"/>
            </w:tcBorders>
          </w:tcPr>
          <w:p w14:paraId="644BB3D0" w14:textId="77777777" w:rsidR="00707AE3" w:rsidRPr="00AD22F4" w:rsidRDefault="00D940C2">
            <w:pPr>
              <w:spacing w:after="0" w:line="480" w:lineRule="auto"/>
              <w:ind w:right="179"/>
              <w:jc w:val="right"/>
              <w:rPr>
                <w:rFonts w:ascii="Times New Roman" w:hAnsi="Times New Roman" w:cs="Times New Roman"/>
                <w:sz w:val="24"/>
                <w:szCs w:val="24"/>
                <w:lang w:val="en-US"/>
              </w:rPr>
            </w:pPr>
            <w:r w:rsidRPr="00AD22F4">
              <w:rPr>
                <w:rFonts w:ascii="Times New Roman" w:hAnsi="Times New Roman" w:cs="Times New Roman"/>
                <w:sz w:val="24"/>
                <w:szCs w:val="24"/>
                <w:lang w:val="en-US"/>
              </w:rPr>
              <w:t>0.56</w:t>
            </w:r>
          </w:p>
        </w:tc>
        <w:tc>
          <w:tcPr>
            <w:tcW w:w="1272" w:type="dxa"/>
            <w:tcBorders>
              <w:top w:val="nil"/>
              <w:left w:val="nil"/>
              <w:bottom w:val="nil"/>
              <w:right w:val="nil"/>
            </w:tcBorders>
          </w:tcPr>
          <w:p w14:paraId="473E13BF" w14:textId="77777777" w:rsidR="00707AE3" w:rsidRPr="00AD22F4" w:rsidRDefault="00D940C2">
            <w:pPr>
              <w:spacing w:after="0" w:line="480" w:lineRule="auto"/>
              <w:ind w:right="245"/>
              <w:jc w:val="right"/>
              <w:rPr>
                <w:rFonts w:ascii="Times New Roman" w:hAnsi="Times New Roman" w:cs="Times New Roman"/>
                <w:sz w:val="24"/>
                <w:szCs w:val="24"/>
                <w:lang w:val="en-US"/>
              </w:rPr>
            </w:pPr>
            <w:r w:rsidRPr="00AD22F4">
              <w:rPr>
                <w:rFonts w:ascii="Times New Roman" w:hAnsi="Times New Roman" w:cs="Times New Roman"/>
                <w:sz w:val="24"/>
                <w:szCs w:val="24"/>
                <w:lang w:val="en-US"/>
              </w:rPr>
              <w:t>0.34</w:t>
            </w:r>
          </w:p>
        </w:tc>
      </w:tr>
      <w:tr w:rsidR="00A97E95" w:rsidRPr="00A97E95" w14:paraId="32E67164" w14:textId="77777777" w:rsidTr="00AD22F4">
        <w:tc>
          <w:tcPr>
            <w:tcW w:w="1132" w:type="dxa"/>
            <w:tcBorders>
              <w:top w:val="nil"/>
              <w:left w:val="nil"/>
              <w:bottom w:val="nil"/>
              <w:right w:val="nil"/>
            </w:tcBorders>
          </w:tcPr>
          <w:p w14:paraId="0F81DE08" w14:textId="77777777" w:rsidR="00707AE3" w:rsidRPr="00AD22F4" w:rsidRDefault="00D940C2">
            <w:pPr>
              <w:tabs>
                <w:tab w:val="left" w:pos="210"/>
              </w:tabs>
              <w:spacing w:after="0" w:line="480" w:lineRule="auto"/>
              <w:jc w:val="both"/>
              <w:rPr>
                <w:rFonts w:ascii="Times New Roman" w:hAnsi="Times New Roman" w:cs="Times New Roman"/>
                <w:sz w:val="24"/>
                <w:szCs w:val="24"/>
                <w:lang w:val="en-US"/>
              </w:rPr>
            </w:pPr>
            <w:r w:rsidRPr="00AD22F4">
              <w:rPr>
                <w:rFonts w:ascii="Times New Roman" w:hAnsi="Times New Roman" w:cs="Times New Roman"/>
                <w:sz w:val="24"/>
                <w:szCs w:val="24"/>
                <w:lang w:val="en-US"/>
              </w:rPr>
              <w:t>LO</w:t>
            </w:r>
          </w:p>
        </w:tc>
        <w:tc>
          <w:tcPr>
            <w:tcW w:w="2967" w:type="dxa"/>
            <w:gridSpan w:val="2"/>
            <w:tcBorders>
              <w:top w:val="nil"/>
              <w:left w:val="nil"/>
              <w:bottom w:val="nil"/>
              <w:right w:val="nil"/>
            </w:tcBorders>
          </w:tcPr>
          <w:p w14:paraId="042FA57D" w14:textId="77777777" w:rsidR="00707AE3" w:rsidRPr="00AD22F4" w:rsidRDefault="00D940C2">
            <w:pPr>
              <w:spacing w:after="0" w:line="480" w:lineRule="auto"/>
              <w:jc w:val="both"/>
              <w:rPr>
                <w:rFonts w:ascii="Times New Roman" w:hAnsi="Times New Roman" w:cs="Times New Roman"/>
                <w:sz w:val="24"/>
                <w:szCs w:val="24"/>
                <w:lang w:val="en-US"/>
              </w:rPr>
            </w:pPr>
            <w:r w:rsidRPr="00AD22F4">
              <w:rPr>
                <w:rFonts w:ascii="Times New Roman" w:hAnsi="Times New Roman" w:cs="Times New Roman"/>
                <w:sz w:val="24"/>
                <w:szCs w:val="24"/>
                <w:lang w:val="en-US"/>
              </w:rPr>
              <w:t xml:space="preserve">Other leg tissues (kg) </w:t>
            </w:r>
          </w:p>
        </w:tc>
        <w:tc>
          <w:tcPr>
            <w:tcW w:w="283" w:type="dxa"/>
            <w:tcBorders>
              <w:top w:val="nil"/>
              <w:left w:val="nil"/>
              <w:bottom w:val="nil"/>
              <w:right w:val="nil"/>
            </w:tcBorders>
          </w:tcPr>
          <w:p w14:paraId="32EC51F3" w14:textId="77777777" w:rsidR="00707AE3" w:rsidRPr="00AD22F4" w:rsidRDefault="00707AE3">
            <w:pPr>
              <w:spacing w:after="0" w:line="480" w:lineRule="auto"/>
              <w:jc w:val="both"/>
              <w:rPr>
                <w:rFonts w:ascii="Times New Roman" w:hAnsi="Times New Roman" w:cs="Times New Roman"/>
                <w:sz w:val="24"/>
                <w:szCs w:val="24"/>
                <w:lang w:val="en-US"/>
              </w:rPr>
            </w:pPr>
          </w:p>
        </w:tc>
        <w:tc>
          <w:tcPr>
            <w:tcW w:w="1700" w:type="dxa"/>
            <w:tcBorders>
              <w:top w:val="nil"/>
              <w:left w:val="nil"/>
              <w:bottom w:val="nil"/>
              <w:right w:val="nil"/>
            </w:tcBorders>
          </w:tcPr>
          <w:p w14:paraId="2F10B131" w14:textId="77777777" w:rsidR="00707AE3" w:rsidRPr="00AD22F4" w:rsidRDefault="00D940C2">
            <w:pPr>
              <w:spacing w:after="0" w:line="480" w:lineRule="auto"/>
              <w:ind w:right="38"/>
              <w:jc w:val="right"/>
              <w:rPr>
                <w:rFonts w:ascii="Times New Roman" w:hAnsi="Times New Roman" w:cs="Times New Roman"/>
                <w:sz w:val="24"/>
                <w:szCs w:val="24"/>
                <w:lang w:val="en-US"/>
              </w:rPr>
            </w:pPr>
            <w:r w:rsidRPr="00AD22F4">
              <w:rPr>
                <w:rFonts w:ascii="Times New Roman" w:hAnsi="Times New Roman" w:cs="Times New Roman"/>
                <w:sz w:val="24"/>
                <w:szCs w:val="24"/>
                <w:lang w:val="en-US"/>
              </w:rPr>
              <w:t>0.29 (±0.21)</w:t>
            </w:r>
          </w:p>
        </w:tc>
        <w:tc>
          <w:tcPr>
            <w:tcW w:w="1284" w:type="dxa"/>
            <w:tcBorders>
              <w:top w:val="nil"/>
              <w:left w:val="nil"/>
              <w:bottom w:val="nil"/>
              <w:right w:val="nil"/>
            </w:tcBorders>
          </w:tcPr>
          <w:p w14:paraId="2E6A7D71" w14:textId="77777777" w:rsidR="00707AE3" w:rsidRPr="00AD22F4" w:rsidRDefault="00D940C2">
            <w:pPr>
              <w:spacing w:after="0" w:line="480" w:lineRule="auto"/>
              <w:ind w:right="179"/>
              <w:jc w:val="right"/>
              <w:rPr>
                <w:rFonts w:ascii="Times New Roman" w:hAnsi="Times New Roman" w:cs="Times New Roman"/>
                <w:sz w:val="24"/>
                <w:szCs w:val="24"/>
                <w:lang w:val="en-US"/>
              </w:rPr>
            </w:pPr>
            <w:r w:rsidRPr="00AD22F4">
              <w:rPr>
                <w:rFonts w:ascii="Times New Roman" w:hAnsi="Times New Roman" w:cs="Times New Roman"/>
                <w:sz w:val="24"/>
                <w:szCs w:val="24"/>
                <w:lang w:val="en-US"/>
              </w:rPr>
              <w:t>0.38</w:t>
            </w:r>
          </w:p>
        </w:tc>
        <w:tc>
          <w:tcPr>
            <w:tcW w:w="1272" w:type="dxa"/>
            <w:tcBorders>
              <w:top w:val="nil"/>
              <w:left w:val="nil"/>
              <w:bottom w:val="nil"/>
              <w:right w:val="nil"/>
            </w:tcBorders>
          </w:tcPr>
          <w:p w14:paraId="465B2D52" w14:textId="77777777" w:rsidR="00707AE3" w:rsidRPr="00AD22F4" w:rsidRDefault="00D940C2">
            <w:pPr>
              <w:spacing w:after="0" w:line="480" w:lineRule="auto"/>
              <w:ind w:right="245"/>
              <w:jc w:val="right"/>
              <w:rPr>
                <w:rFonts w:ascii="Times New Roman" w:hAnsi="Times New Roman" w:cs="Times New Roman"/>
                <w:sz w:val="24"/>
                <w:szCs w:val="24"/>
                <w:lang w:val="en-US"/>
              </w:rPr>
            </w:pPr>
            <w:r w:rsidRPr="00AD22F4">
              <w:rPr>
                <w:rFonts w:ascii="Times New Roman" w:hAnsi="Times New Roman" w:cs="Times New Roman"/>
                <w:sz w:val="24"/>
                <w:szCs w:val="24"/>
                <w:lang w:val="en-US"/>
              </w:rPr>
              <w:t>0.21</w:t>
            </w:r>
          </w:p>
        </w:tc>
      </w:tr>
      <w:tr w:rsidR="00A97E95" w:rsidRPr="00A97E95" w14:paraId="4C3763A1" w14:textId="77777777" w:rsidTr="00AD22F4">
        <w:tc>
          <w:tcPr>
            <w:tcW w:w="1132" w:type="dxa"/>
            <w:tcBorders>
              <w:top w:val="nil"/>
              <w:left w:val="nil"/>
              <w:bottom w:val="single" w:sz="4" w:space="0" w:color="auto"/>
              <w:right w:val="nil"/>
            </w:tcBorders>
          </w:tcPr>
          <w:p w14:paraId="4D98D18F" w14:textId="77777777" w:rsidR="00707AE3" w:rsidRPr="00A97E95" w:rsidRDefault="00D940C2">
            <w:pPr>
              <w:tabs>
                <w:tab w:val="left" w:pos="210"/>
              </w:tabs>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IF</w:t>
            </w:r>
          </w:p>
        </w:tc>
        <w:tc>
          <w:tcPr>
            <w:tcW w:w="2967" w:type="dxa"/>
            <w:gridSpan w:val="2"/>
            <w:tcBorders>
              <w:top w:val="nil"/>
              <w:left w:val="nil"/>
              <w:bottom w:val="single" w:sz="4" w:space="0" w:color="auto"/>
              <w:right w:val="nil"/>
            </w:tcBorders>
          </w:tcPr>
          <w:p w14:paraId="7AAC38AE" w14:textId="77777777" w:rsidR="00707AE3" w:rsidRPr="00A97E95" w:rsidRDefault="00D940C2">
            <w:pPr>
              <w:spacing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Internal fat (kg)</w:t>
            </w:r>
          </w:p>
        </w:tc>
        <w:tc>
          <w:tcPr>
            <w:tcW w:w="283" w:type="dxa"/>
            <w:tcBorders>
              <w:top w:val="nil"/>
              <w:left w:val="nil"/>
              <w:bottom w:val="single" w:sz="4" w:space="0" w:color="auto"/>
              <w:right w:val="nil"/>
            </w:tcBorders>
          </w:tcPr>
          <w:p w14:paraId="3C077455" w14:textId="77777777" w:rsidR="00707AE3" w:rsidRPr="00A97E95" w:rsidRDefault="00707AE3">
            <w:pPr>
              <w:spacing w:after="0" w:line="480" w:lineRule="auto"/>
              <w:jc w:val="both"/>
              <w:rPr>
                <w:rFonts w:ascii="Times New Roman" w:hAnsi="Times New Roman" w:cs="Times New Roman"/>
                <w:sz w:val="24"/>
                <w:szCs w:val="24"/>
                <w:lang w:val="en-US"/>
              </w:rPr>
            </w:pPr>
          </w:p>
        </w:tc>
        <w:tc>
          <w:tcPr>
            <w:tcW w:w="1700" w:type="dxa"/>
            <w:tcBorders>
              <w:top w:val="nil"/>
              <w:left w:val="nil"/>
              <w:bottom w:val="single" w:sz="4" w:space="0" w:color="auto"/>
              <w:right w:val="nil"/>
            </w:tcBorders>
          </w:tcPr>
          <w:p w14:paraId="0506A3F2" w14:textId="77777777" w:rsidR="00707AE3" w:rsidRPr="00A97E95" w:rsidRDefault="00D940C2">
            <w:pPr>
              <w:spacing w:after="0" w:line="480" w:lineRule="auto"/>
              <w:ind w:right="38"/>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2.12 (±0.97)</w:t>
            </w:r>
          </w:p>
        </w:tc>
        <w:tc>
          <w:tcPr>
            <w:tcW w:w="1284" w:type="dxa"/>
            <w:tcBorders>
              <w:top w:val="nil"/>
              <w:left w:val="nil"/>
              <w:bottom w:val="single" w:sz="4" w:space="0" w:color="auto"/>
              <w:right w:val="nil"/>
            </w:tcBorders>
          </w:tcPr>
          <w:p w14:paraId="6ACC1DD4" w14:textId="77777777" w:rsidR="00707AE3" w:rsidRPr="00A97E95" w:rsidRDefault="00D940C2">
            <w:pPr>
              <w:spacing w:after="0" w:line="480" w:lineRule="auto"/>
              <w:ind w:right="179"/>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3.76</w:t>
            </w:r>
          </w:p>
        </w:tc>
        <w:tc>
          <w:tcPr>
            <w:tcW w:w="1272" w:type="dxa"/>
            <w:tcBorders>
              <w:top w:val="nil"/>
              <w:left w:val="nil"/>
              <w:bottom w:val="single" w:sz="4" w:space="0" w:color="auto"/>
              <w:right w:val="nil"/>
            </w:tcBorders>
          </w:tcPr>
          <w:p w14:paraId="33A14095" w14:textId="77777777" w:rsidR="00707AE3" w:rsidRPr="00A97E95" w:rsidRDefault="00D940C2">
            <w:pPr>
              <w:spacing w:after="0" w:line="480" w:lineRule="auto"/>
              <w:ind w:right="245"/>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0.12</w:t>
            </w:r>
          </w:p>
        </w:tc>
      </w:tr>
    </w:tbl>
    <w:p w14:paraId="03F5E69E" w14:textId="54F21281" w:rsidR="00707AE3" w:rsidRDefault="00D940C2" w:rsidP="00AD22F4">
      <w:pPr>
        <w:spacing w:before="120" w:after="0" w:line="480" w:lineRule="auto"/>
        <w:jc w:val="both"/>
        <w:rPr>
          <w:rFonts w:ascii="Times New Roman" w:hAnsi="Times New Roman" w:cs="Times New Roman"/>
          <w:sz w:val="24"/>
          <w:szCs w:val="24"/>
          <w:lang w:val="en-US"/>
        </w:rPr>
      </w:pPr>
      <w:r w:rsidRPr="00A97E95">
        <w:rPr>
          <w:rFonts w:ascii="Times New Roman" w:hAnsi="Times New Roman" w:cs="Times New Roman"/>
          <w:sz w:val="24"/>
          <w:szCs w:val="24"/>
          <w:vertAlign w:val="superscript"/>
          <w:lang w:val="en-US"/>
        </w:rPr>
        <w:t>(1)</w:t>
      </w:r>
      <w:r w:rsidRPr="00A97E95">
        <w:rPr>
          <w:rFonts w:ascii="Times New Roman" w:hAnsi="Times New Roman" w:cs="Times New Roman"/>
          <w:sz w:val="24"/>
          <w:szCs w:val="24"/>
          <w:lang w:val="en-US"/>
        </w:rPr>
        <w:t>SD</w:t>
      </w:r>
      <w:r w:rsidR="0042286B">
        <w:rPr>
          <w:rFonts w:ascii="Times New Roman" w:hAnsi="Times New Roman" w:cs="Times New Roman"/>
          <w:sz w:val="24"/>
          <w:szCs w:val="24"/>
          <w:lang w:val="en-US"/>
        </w:rPr>
        <w:t>,</w:t>
      </w:r>
      <w:r w:rsidRPr="00A97E95">
        <w:rPr>
          <w:rFonts w:ascii="Times New Roman" w:hAnsi="Times New Roman" w:cs="Times New Roman"/>
          <w:sz w:val="24"/>
          <w:szCs w:val="24"/>
          <w:lang w:val="en-US"/>
        </w:rPr>
        <w:t xml:space="preserve"> </w:t>
      </w:r>
      <w:r w:rsidR="0042286B">
        <w:rPr>
          <w:rFonts w:ascii="Times New Roman" w:hAnsi="Times New Roman" w:cs="Times New Roman"/>
          <w:sz w:val="24"/>
          <w:szCs w:val="24"/>
          <w:lang w:val="en-US"/>
        </w:rPr>
        <w:t>s</w:t>
      </w:r>
      <w:r w:rsidRPr="00A97E95">
        <w:rPr>
          <w:rFonts w:ascii="Times New Roman" w:hAnsi="Times New Roman" w:cs="Times New Roman"/>
          <w:sz w:val="24"/>
          <w:szCs w:val="24"/>
          <w:lang w:val="en-US"/>
        </w:rPr>
        <w:t>tandard deviation.</w:t>
      </w:r>
    </w:p>
    <w:p w14:paraId="0B9CE7AF" w14:textId="77777777" w:rsidR="005F0EAA" w:rsidRDefault="005F0EAA" w:rsidP="0042286B">
      <w:pPr>
        <w:spacing w:before="120" w:after="0" w:line="480" w:lineRule="auto"/>
        <w:jc w:val="both"/>
        <w:rPr>
          <w:rFonts w:ascii="Times New Roman" w:hAnsi="Times New Roman" w:cs="Times New Roman"/>
          <w:sz w:val="24"/>
          <w:szCs w:val="24"/>
          <w:lang w:val="en-US"/>
        </w:rPr>
        <w:sectPr w:rsidR="005F0EAA" w:rsidSect="00025D67">
          <w:pgSz w:w="11906" w:h="16838" w:code="9"/>
          <w:pgMar w:top="1418" w:right="1418" w:bottom="1418" w:left="1418" w:header="720" w:footer="720" w:gutter="0"/>
          <w:lnNumType w:countBy="1" w:distance="567" w:restart="continuous"/>
          <w:cols w:space="720"/>
          <w:formProt w:val="0"/>
          <w:docGrid w:linePitch="360" w:charSpace="4096"/>
        </w:sectPr>
      </w:pPr>
    </w:p>
    <w:p w14:paraId="50DED282" w14:textId="63E3C00C" w:rsidR="00707AE3" w:rsidRPr="00A97E95" w:rsidRDefault="00D940C2">
      <w:pPr>
        <w:spacing w:after="0" w:line="480" w:lineRule="auto"/>
        <w:jc w:val="both"/>
        <w:rPr>
          <w:rFonts w:ascii="Times New Roman" w:hAnsi="Times New Roman" w:cs="Times New Roman"/>
          <w:sz w:val="24"/>
          <w:szCs w:val="24"/>
          <w:lang w:val="en-US"/>
        </w:rPr>
      </w:pPr>
      <w:r w:rsidRPr="00A97E95">
        <w:rPr>
          <w:rFonts w:ascii="Times New Roman" w:hAnsi="Times New Roman" w:cs="Times New Roman"/>
          <w:b/>
          <w:sz w:val="24"/>
          <w:szCs w:val="24"/>
          <w:lang w:val="en-US"/>
        </w:rPr>
        <w:lastRenderedPageBreak/>
        <w:t xml:space="preserve">Table 2. </w:t>
      </w:r>
      <w:r w:rsidRPr="00A97E95">
        <w:rPr>
          <w:rFonts w:ascii="Times New Roman" w:hAnsi="Times New Roman" w:cs="Times New Roman"/>
          <w:sz w:val="24"/>
          <w:szCs w:val="24"/>
          <w:lang w:val="en-US"/>
        </w:rPr>
        <w:t>Regression equations developed for the relationship</w:t>
      </w:r>
      <w:r w:rsidR="00AA6989">
        <w:rPr>
          <w:rFonts w:ascii="Times New Roman" w:hAnsi="Times New Roman" w:cs="Times New Roman"/>
          <w:sz w:val="24"/>
          <w:szCs w:val="24"/>
          <w:lang w:val="en-US"/>
        </w:rPr>
        <w:t>s</w:t>
      </w:r>
      <w:r w:rsidRPr="00A97E95">
        <w:rPr>
          <w:rFonts w:ascii="Times New Roman" w:hAnsi="Times New Roman" w:cs="Times New Roman"/>
          <w:sz w:val="24"/>
          <w:szCs w:val="24"/>
          <w:lang w:val="en-US"/>
        </w:rPr>
        <w:t xml:space="preserve"> of </w:t>
      </w:r>
      <w:r w:rsidR="000A021C">
        <w:rPr>
          <w:rFonts w:ascii="Times New Roman" w:hAnsi="Times New Roman" w:cs="Times New Roman"/>
          <w:sz w:val="24"/>
          <w:szCs w:val="24"/>
          <w:lang w:val="en-US"/>
        </w:rPr>
        <w:t xml:space="preserve">body mass index </w:t>
      </w:r>
      <w:r w:rsidR="00F030E8">
        <w:rPr>
          <w:rFonts w:ascii="Times New Roman" w:hAnsi="Times New Roman" w:cs="Times New Roman"/>
          <w:sz w:val="24"/>
          <w:szCs w:val="24"/>
          <w:lang w:val="en-US"/>
        </w:rPr>
        <w:t xml:space="preserve">(BMI) </w:t>
      </w:r>
      <w:r w:rsidRPr="00A97E95">
        <w:rPr>
          <w:rFonts w:ascii="Times New Roman" w:hAnsi="Times New Roman" w:cs="Times New Roman"/>
          <w:sz w:val="24"/>
          <w:szCs w:val="24"/>
          <w:lang w:val="en-US"/>
        </w:rPr>
        <w:t xml:space="preserve">and </w:t>
      </w:r>
      <w:r w:rsidR="000A021C">
        <w:rPr>
          <w:rFonts w:ascii="Times New Roman" w:hAnsi="Times New Roman" w:cs="Times New Roman"/>
          <w:sz w:val="24"/>
          <w:szCs w:val="24"/>
          <w:lang w:val="en-US"/>
        </w:rPr>
        <w:t>body condition score</w:t>
      </w:r>
      <w:r w:rsidR="00F030E8">
        <w:rPr>
          <w:rFonts w:ascii="Times New Roman" w:hAnsi="Times New Roman" w:cs="Times New Roman"/>
          <w:sz w:val="24"/>
          <w:szCs w:val="24"/>
          <w:lang w:val="en-US"/>
        </w:rPr>
        <w:t xml:space="preserve"> (BCS)</w:t>
      </w:r>
      <w:r w:rsidR="000A021C">
        <w:rPr>
          <w:rFonts w:ascii="Times New Roman" w:hAnsi="Times New Roman" w:cs="Times New Roman"/>
          <w:sz w:val="24"/>
          <w:szCs w:val="24"/>
          <w:lang w:val="en-US"/>
        </w:rPr>
        <w:t xml:space="preserve"> </w:t>
      </w:r>
      <w:r w:rsidRPr="00A97E95">
        <w:rPr>
          <w:rFonts w:ascii="Times New Roman" w:hAnsi="Times New Roman" w:cs="Times New Roman"/>
          <w:sz w:val="24"/>
          <w:szCs w:val="24"/>
          <w:lang w:val="en-US"/>
        </w:rPr>
        <w:t xml:space="preserve">with </w:t>
      </w:r>
      <w:r w:rsidR="00AA6989">
        <w:rPr>
          <w:rFonts w:ascii="Times New Roman" w:hAnsi="Times New Roman" w:cs="Times New Roman"/>
          <w:sz w:val="24"/>
          <w:szCs w:val="24"/>
          <w:lang w:val="en-US"/>
        </w:rPr>
        <w:t xml:space="preserve">the </w:t>
      </w:r>
      <w:r w:rsidRPr="00A97E95">
        <w:rPr>
          <w:rFonts w:ascii="Times New Roman" w:hAnsi="Times New Roman" w:cs="Times New Roman"/>
          <w:sz w:val="24"/>
          <w:szCs w:val="24"/>
          <w:lang w:val="en-US"/>
        </w:rPr>
        <w:t>constituents of shoulder</w:t>
      </w:r>
      <w:r w:rsidR="00AA6989">
        <w:rPr>
          <w:rFonts w:ascii="Times New Roman" w:hAnsi="Times New Roman" w:cs="Times New Roman"/>
          <w:sz w:val="24"/>
          <w:szCs w:val="24"/>
          <w:lang w:val="en-US"/>
        </w:rPr>
        <w:t>s</w:t>
      </w:r>
      <w:r w:rsidRPr="00A97E95">
        <w:rPr>
          <w:rFonts w:ascii="Times New Roman" w:hAnsi="Times New Roman" w:cs="Times New Roman"/>
          <w:sz w:val="24"/>
          <w:szCs w:val="24"/>
          <w:lang w:val="en-US"/>
        </w:rPr>
        <w:t xml:space="preserve"> and leg</w:t>
      </w:r>
      <w:r w:rsidR="00AA6989">
        <w:rPr>
          <w:rFonts w:ascii="Times New Roman" w:hAnsi="Times New Roman" w:cs="Times New Roman"/>
          <w:sz w:val="24"/>
          <w:szCs w:val="24"/>
          <w:lang w:val="en-US"/>
        </w:rPr>
        <w:t>s</w:t>
      </w:r>
      <w:r w:rsidRPr="00A97E95">
        <w:rPr>
          <w:rFonts w:ascii="Times New Roman" w:hAnsi="Times New Roman" w:cs="Times New Roman"/>
          <w:sz w:val="24"/>
          <w:szCs w:val="24"/>
          <w:lang w:val="en-US"/>
        </w:rPr>
        <w:t xml:space="preserve"> in </w:t>
      </w:r>
      <w:proofErr w:type="spellStart"/>
      <w:r w:rsidRPr="00A97E95">
        <w:rPr>
          <w:rFonts w:ascii="Times New Roman" w:hAnsi="Times New Roman" w:cs="Times New Roman"/>
          <w:sz w:val="24"/>
          <w:szCs w:val="24"/>
          <w:lang w:val="en-US"/>
        </w:rPr>
        <w:t>Corriedale</w:t>
      </w:r>
      <w:proofErr w:type="spellEnd"/>
      <w:r w:rsidRPr="00A97E95">
        <w:rPr>
          <w:rFonts w:ascii="Times New Roman" w:hAnsi="Times New Roman" w:cs="Times New Roman"/>
          <w:sz w:val="24"/>
          <w:szCs w:val="24"/>
          <w:lang w:val="en-US"/>
        </w:rPr>
        <w:t xml:space="preserve"> sheep. </w:t>
      </w:r>
    </w:p>
    <w:tbl>
      <w:tblPr>
        <w:tblStyle w:val="Tabelacomgrade"/>
        <w:tblW w:w="7367" w:type="dxa"/>
        <w:tblInd w:w="843" w:type="dxa"/>
        <w:tblLook w:val="04A0" w:firstRow="1" w:lastRow="0" w:firstColumn="1" w:lastColumn="0" w:noHBand="0" w:noVBand="1"/>
      </w:tblPr>
      <w:tblGrid>
        <w:gridCol w:w="5239"/>
        <w:gridCol w:w="665"/>
        <w:gridCol w:w="29"/>
        <w:gridCol w:w="1212"/>
        <w:gridCol w:w="222"/>
      </w:tblGrid>
      <w:tr w:rsidR="00A97E95" w:rsidRPr="00A97E95" w14:paraId="65A60D3C" w14:textId="77777777" w:rsidTr="00AD22F4">
        <w:tc>
          <w:tcPr>
            <w:tcW w:w="5239" w:type="dxa"/>
            <w:tcBorders>
              <w:top w:val="single" w:sz="4" w:space="0" w:color="auto"/>
              <w:left w:val="nil"/>
              <w:bottom w:val="single" w:sz="4" w:space="0" w:color="auto"/>
              <w:right w:val="nil"/>
            </w:tcBorders>
          </w:tcPr>
          <w:p w14:paraId="0F3EB027" w14:textId="3A6A028C" w:rsidR="00707AE3" w:rsidRPr="00A97E95" w:rsidRDefault="00D940C2">
            <w:pPr>
              <w:spacing w:after="0" w:line="480" w:lineRule="auto"/>
              <w:ind w:left="176"/>
              <w:jc w:val="both"/>
              <w:rPr>
                <w:rFonts w:ascii="Times New Roman" w:hAnsi="Times New Roman" w:cs="Times New Roman"/>
                <w:sz w:val="24"/>
                <w:szCs w:val="24"/>
              </w:rPr>
            </w:pPr>
            <w:r w:rsidRPr="00A97E95">
              <w:rPr>
                <w:rFonts w:ascii="Times New Roman" w:hAnsi="Times New Roman" w:cs="Times New Roman"/>
                <w:sz w:val="24"/>
                <w:szCs w:val="24"/>
              </w:rPr>
              <w:t xml:space="preserve">Linear </w:t>
            </w:r>
            <w:proofErr w:type="spellStart"/>
            <w:r w:rsidRPr="00A97E95">
              <w:rPr>
                <w:rFonts w:ascii="Times New Roman" w:hAnsi="Times New Roman" w:cs="Times New Roman"/>
                <w:sz w:val="24"/>
                <w:szCs w:val="24"/>
              </w:rPr>
              <w:t>regression</w:t>
            </w:r>
            <w:proofErr w:type="spellEnd"/>
          </w:p>
        </w:tc>
        <w:tc>
          <w:tcPr>
            <w:tcW w:w="665" w:type="dxa"/>
            <w:tcBorders>
              <w:top w:val="single" w:sz="4" w:space="0" w:color="auto"/>
              <w:left w:val="nil"/>
              <w:bottom w:val="single" w:sz="4" w:space="0" w:color="auto"/>
              <w:right w:val="nil"/>
            </w:tcBorders>
          </w:tcPr>
          <w:p w14:paraId="72F8835C" w14:textId="5AFA2AA4" w:rsidR="00707AE3" w:rsidRPr="00A97E95" w:rsidRDefault="00F030E8">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R</w:t>
            </w:r>
            <w:r w:rsidR="00D940C2" w:rsidRPr="00A97E95">
              <w:rPr>
                <w:rFonts w:ascii="Times New Roman" w:hAnsi="Times New Roman" w:cs="Times New Roman"/>
                <w:sz w:val="24"/>
                <w:szCs w:val="24"/>
              </w:rPr>
              <w:t>²</w:t>
            </w:r>
          </w:p>
        </w:tc>
        <w:tc>
          <w:tcPr>
            <w:tcW w:w="1463" w:type="dxa"/>
            <w:gridSpan w:val="3"/>
            <w:tcBorders>
              <w:top w:val="single" w:sz="4" w:space="0" w:color="auto"/>
              <w:left w:val="nil"/>
              <w:bottom w:val="single" w:sz="4" w:space="0" w:color="auto"/>
              <w:right w:val="nil"/>
            </w:tcBorders>
          </w:tcPr>
          <w:p w14:paraId="42D44D4B" w14:textId="22AEEF59" w:rsidR="00707AE3" w:rsidRPr="00A97E95" w:rsidRDefault="00AA698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p</w:t>
            </w:r>
            <w:r w:rsidR="00F030E8">
              <w:rPr>
                <w:rFonts w:ascii="Times New Roman" w:hAnsi="Times New Roman" w:cs="Times New Roman"/>
                <w:sz w:val="24"/>
                <w:szCs w:val="24"/>
              </w:rPr>
              <w:t>-</w:t>
            </w:r>
            <w:proofErr w:type="spellStart"/>
            <w:r w:rsidR="00F030E8">
              <w:rPr>
                <w:rFonts w:ascii="Times New Roman" w:hAnsi="Times New Roman" w:cs="Times New Roman"/>
                <w:sz w:val="24"/>
                <w:szCs w:val="24"/>
              </w:rPr>
              <w:t>value</w:t>
            </w:r>
            <w:proofErr w:type="spellEnd"/>
          </w:p>
        </w:tc>
      </w:tr>
      <w:tr w:rsidR="00A97E95" w:rsidRPr="00A97E95" w14:paraId="31AF12EE" w14:textId="77777777" w:rsidTr="00AD22F4">
        <w:tc>
          <w:tcPr>
            <w:tcW w:w="5239" w:type="dxa"/>
            <w:tcBorders>
              <w:top w:val="single" w:sz="4" w:space="0" w:color="auto"/>
              <w:left w:val="nil"/>
              <w:bottom w:val="nil"/>
              <w:right w:val="nil"/>
            </w:tcBorders>
          </w:tcPr>
          <w:p w14:paraId="2E56B294" w14:textId="77777777" w:rsidR="00707AE3" w:rsidRPr="00A97E95" w:rsidRDefault="00D940C2">
            <w:pPr>
              <w:spacing w:after="0" w:line="480" w:lineRule="auto"/>
              <w:ind w:left="176"/>
              <w:jc w:val="both"/>
              <w:rPr>
                <w:rFonts w:ascii="Times New Roman" w:hAnsi="Times New Roman" w:cs="Times New Roman"/>
                <w:sz w:val="24"/>
                <w:szCs w:val="24"/>
              </w:rPr>
            </w:pPr>
            <w:r w:rsidRPr="00A97E95">
              <w:rPr>
                <w:rFonts w:ascii="Times New Roman" w:hAnsi="Times New Roman" w:cs="Times New Roman"/>
                <w:sz w:val="24"/>
                <w:szCs w:val="24"/>
              </w:rPr>
              <w:t>BCS = -1.7888 + (0.42 x BMI)</w:t>
            </w:r>
          </w:p>
        </w:tc>
        <w:tc>
          <w:tcPr>
            <w:tcW w:w="694" w:type="dxa"/>
            <w:gridSpan w:val="2"/>
            <w:tcBorders>
              <w:top w:val="single" w:sz="4" w:space="0" w:color="auto"/>
              <w:left w:val="nil"/>
              <w:bottom w:val="nil"/>
              <w:right w:val="nil"/>
            </w:tcBorders>
          </w:tcPr>
          <w:p w14:paraId="4F0DB44D"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0.26</w:t>
            </w:r>
          </w:p>
        </w:tc>
        <w:tc>
          <w:tcPr>
            <w:tcW w:w="1212" w:type="dxa"/>
            <w:tcBorders>
              <w:top w:val="single" w:sz="4" w:space="0" w:color="auto"/>
              <w:left w:val="nil"/>
              <w:bottom w:val="nil"/>
              <w:right w:val="nil"/>
            </w:tcBorders>
          </w:tcPr>
          <w:p w14:paraId="5BCAD453"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0.0176</w:t>
            </w:r>
          </w:p>
        </w:tc>
        <w:tc>
          <w:tcPr>
            <w:tcW w:w="222" w:type="dxa"/>
            <w:tcBorders>
              <w:top w:val="single" w:sz="4" w:space="0" w:color="auto"/>
              <w:left w:val="nil"/>
              <w:bottom w:val="nil"/>
              <w:right w:val="nil"/>
            </w:tcBorders>
          </w:tcPr>
          <w:p w14:paraId="0F4052A4" w14:textId="77777777" w:rsidR="00707AE3" w:rsidRPr="00A97E95" w:rsidRDefault="00707AE3">
            <w:pPr>
              <w:spacing w:after="0" w:line="240" w:lineRule="auto"/>
            </w:pPr>
          </w:p>
        </w:tc>
      </w:tr>
      <w:tr w:rsidR="00A97E95" w:rsidRPr="00A97E95" w14:paraId="24758FA1" w14:textId="77777777" w:rsidTr="00AA6989">
        <w:tc>
          <w:tcPr>
            <w:tcW w:w="5239" w:type="dxa"/>
            <w:tcBorders>
              <w:top w:val="nil"/>
              <w:left w:val="nil"/>
              <w:bottom w:val="nil"/>
              <w:right w:val="nil"/>
            </w:tcBorders>
          </w:tcPr>
          <w:p w14:paraId="2475F487" w14:textId="77777777" w:rsidR="00707AE3" w:rsidRPr="00A97E95" w:rsidRDefault="00D940C2">
            <w:pPr>
              <w:spacing w:after="0" w:line="480" w:lineRule="auto"/>
              <w:ind w:left="176"/>
              <w:jc w:val="both"/>
              <w:rPr>
                <w:rFonts w:ascii="Times New Roman" w:hAnsi="Times New Roman" w:cs="Times New Roman"/>
                <w:sz w:val="24"/>
                <w:szCs w:val="24"/>
              </w:rPr>
            </w:pPr>
            <w:r w:rsidRPr="00A97E95">
              <w:rPr>
                <w:rFonts w:ascii="Times New Roman" w:hAnsi="Times New Roman" w:cs="Times New Roman"/>
                <w:sz w:val="24"/>
                <w:szCs w:val="24"/>
              </w:rPr>
              <w:t>SW = -0.9443 + (0.2838 x BMI)</w:t>
            </w:r>
          </w:p>
        </w:tc>
        <w:tc>
          <w:tcPr>
            <w:tcW w:w="694" w:type="dxa"/>
            <w:gridSpan w:val="2"/>
            <w:tcBorders>
              <w:top w:val="nil"/>
              <w:left w:val="nil"/>
              <w:bottom w:val="nil"/>
              <w:right w:val="nil"/>
            </w:tcBorders>
          </w:tcPr>
          <w:p w14:paraId="5C329E22"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0.30</w:t>
            </w:r>
          </w:p>
        </w:tc>
        <w:tc>
          <w:tcPr>
            <w:tcW w:w="1212" w:type="dxa"/>
            <w:tcBorders>
              <w:top w:val="nil"/>
              <w:left w:val="nil"/>
              <w:bottom w:val="nil"/>
              <w:right w:val="nil"/>
            </w:tcBorders>
          </w:tcPr>
          <w:p w14:paraId="1CE955F2"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0.0103</w:t>
            </w:r>
          </w:p>
        </w:tc>
        <w:tc>
          <w:tcPr>
            <w:tcW w:w="222" w:type="dxa"/>
            <w:tcBorders>
              <w:top w:val="nil"/>
              <w:left w:val="nil"/>
              <w:bottom w:val="nil"/>
              <w:right w:val="nil"/>
            </w:tcBorders>
          </w:tcPr>
          <w:p w14:paraId="3E92E55A" w14:textId="77777777" w:rsidR="00707AE3" w:rsidRPr="00A97E95" w:rsidRDefault="00707AE3">
            <w:pPr>
              <w:spacing w:after="0" w:line="240" w:lineRule="auto"/>
            </w:pPr>
          </w:p>
        </w:tc>
      </w:tr>
      <w:tr w:rsidR="00A97E95" w:rsidRPr="00A97E95" w14:paraId="60F544BB" w14:textId="77777777" w:rsidTr="00AA6989">
        <w:tc>
          <w:tcPr>
            <w:tcW w:w="5239" w:type="dxa"/>
            <w:tcBorders>
              <w:top w:val="nil"/>
              <w:left w:val="nil"/>
              <w:bottom w:val="nil"/>
              <w:right w:val="nil"/>
            </w:tcBorders>
          </w:tcPr>
          <w:p w14:paraId="4D13D679" w14:textId="77777777" w:rsidR="00707AE3" w:rsidRPr="00A97E95" w:rsidRDefault="00D940C2">
            <w:pPr>
              <w:spacing w:after="0" w:line="480" w:lineRule="auto"/>
              <w:ind w:left="176"/>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SW = -0.0564 + (0.0753 x BMI) + (0.4964 x BCS)</w:t>
            </w:r>
          </w:p>
        </w:tc>
        <w:tc>
          <w:tcPr>
            <w:tcW w:w="694" w:type="dxa"/>
            <w:gridSpan w:val="2"/>
            <w:tcBorders>
              <w:top w:val="nil"/>
              <w:left w:val="nil"/>
              <w:bottom w:val="nil"/>
              <w:right w:val="nil"/>
            </w:tcBorders>
          </w:tcPr>
          <w:p w14:paraId="0D17C8A3" w14:textId="77777777" w:rsidR="00707AE3" w:rsidRPr="00A97E95" w:rsidRDefault="00D940C2">
            <w:pPr>
              <w:spacing w:after="0" w:line="480" w:lineRule="auto"/>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0.76</w:t>
            </w:r>
          </w:p>
        </w:tc>
        <w:tc>
          <w:tcPr>
            <w:tcW w:w="1212" w:type="dxa"/>
            <w:tcBorders>
              <w:top w:val="nil"/>
              <w:left w:val="nil"/>
              <w:bottom w:val="nil"/>
              <w:right w:val="nil"/>
            </w:tcBorders>
          </w:tcPr>
          <w:p w14:paraId="6478BF2C" w14:textId="77777777" w:rsidR="00707AE3" w:rsidRPr="00A97E95" w:rsidRDefault="00D940C2">
            <w:pPr>
              <w:spacing w:after="0" w:line="480" w:lineRule="auto"/>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&lt;0.0001</w:t>
            </w:r>
          </w:p>
        </w:tc>
        <w:tc>
          <w:tcPr>
            <w:tcW w:w="222" w:type="dxa"/>
            <w:tcBorders>
              <w:top w:val="nil"/>
              <w:left w:val="nil"/>
              <w:bottom w:val="nil"/>
              <w:right w:val="nil"/>
            </w:tcBorders>
          </w:tcPr>
          <w:p w14:paraId="074AF067" w14:textId="77777777" w:rsidR="00707AE3" w:rsidRPr="00A97E95" w:rsidRDefault="00707AE3">
            <w:pPr>
              <w:spacing w:after="0" w:line="240" w:lineRule="auto"/>
            </w:pPr>
          </w:p>
        </w:tc>
      </w:tr>
      <w:tr w:rsidR="00A97E95" w:rsidRPr="00A97E95" w14:paraId="52835990" w14:textId="77777777" w:rsidTr="00AA6989">
        <w:tc>
          <w:tcPr>
            <w:tcW w:w="5239" w:type="dxa"/>
            <w:tcBorders>
              <w:top w:val="nil"/>
              <w:left w:val="nil"/>
              <w:bottom w:val="nil"/>
              <w:right w:val="nil"/>
            </w:tcBorders>
          </w:tcPr>
          <w:p w14:paraId="3C5AA54E" w14:textId="77777777" w:rsidR="00707AE3" w:rsidRPr="00A97E95" w:rsidRDefault="00D940C2">
            <w:pPr>
              <w:spacing w:after="0" w:line="480" w:lineRule="auto"/>
              <w:ind w:left="176"/>
              <w:jc w:val="both"/>
              <w:rPr>
                <w:rFonts w:ascii="Times New Roman" w:hAnsi="Times New Roman" w:cs="Times New Roman"/>
                <w:sz w:val="24"/>
                <w:szCs w:val="24"/>
              </w:rPr>
            </w:pPr>
            <w:r w:rsidRPr="00A97E95">
              <w:rPr>
                <w:rFonts w:ascii="Times New Roman" w:hAnsi="Times New Roman" w:cs="Times New Roman"/>
                <w:sz w:val="24"/>
                <w:szCs w:val="24"/>
              </w:rPr>
              <w:t>SM = -0.2453 + (0.1234 x BMI)</w:t>
            </w:r>
          </w:p>
        </w:tc>
        <w:tc>
          <w:tcPr>
            <w:tcW w:w="694" w:type="dxa"/>
            <w:gridSpan w:val="2"/>
            <w:tcBorders>
              <w:top w:val="nil"/>
              <w:left w:val="nil"/>
              <w:bottom w:val="nil"/>
              <w:right w:val="nil"/>
            </w:tcBorders>
          </w:tcPr>
          <w:p w14:paraId="7C848656"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0.20</w:t>
            </w:r>
          </w:p>
        </w:tc>
        <w:tc>
          <w:tcPr>
            <w:tcW w:w="1212" w:type="dxa"/>
            <w:tcBorders>
              <w:top w:val="nil"/>
              <w:left w:val="nil"/>
              <w:bottom w:val="nil"/>
              <w:right w:val="nil"/>
            </w:tcBorders>
          </w:tcPr>
          <w:p w14:paraId="03228BC1"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0.0403</w:t>
            </w:r>
          </w:p>
        </w:tc>
        <w:tc>
          <w:tcPr>
            <w:tcW w:w="222" w:type="dxa"/>
            <w:tcBorders>
              <w:top w:val="nil"/>
              <w:left w:val="nil"/>
              <w:bottom w:val="nil"/>
              <w:right w:val="nil"/>
            </w:tcBorders>
          </w:tcPr>
          <w:p w14:paraId="5F581DFD" w14:textId="77777777" w:rsidR="00707AE3" w:rsidRPr="00A97E95" w:rsidRDefault="00707AE3">
            <w:pPr>
              <w:spacing w:after="0" w:line="240" w:lineRule="auto"/>
            </w:pPr>
          </w:p>
        </w:tc>
      </w:tr>
      <w:tr w:rsidR="00A97E95" w:rsidRPr="00A97E95" w14:paraId="66F7FA09" w14:textId="77777777" w:rsidTr="00AA6989">
        <w:tc>
          <w:tcPr>
            <w:tcW w:w="5239" w:type="dxa"/>
            <w:tcBorders>
              <w:top w:val="nil"/>
              <w:left w:val="nil"/>
              <w:bottom w:val="nil"/>
              <w:right w:val="nil"/>
            </w:tcBorders>
          </w:tcPr>
          <w:p w14:paraId="140FD450" w14:textId="77777777" w:rsidR="00707AE3" w:rsidRPr="00A97E95" w:rsidRDefault="00D940C2">
            <w:pPr>
              <w:spacing w:after="0" w:line="480" w:lineRule="auto"/>
              <w:ind w:left="176"/>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SM = 0.2471 + (0.0078 x BMI) + (0.2753 x BCS)</w:t>
            </w:r>
          </w:p>
        </w:tc>
        <w:tc>
          <w:tcPr>
            <w:tcW w:w="694" w:type="dxa"/>
            <w:gridSpan w:val="2"/>
            <w:tcBorders>
              <w:top w:val="nil"/>
              <w:left w:val="nil"/>
              <w:bottom w:val="nil"/>
              <w:right w:val="nil"/>
            </w:tcBorders>
          </w:tcPr>
          <w:p w14:paraId="3E50C33A" w14:textId="77777777" w:rsidR="00707AE3" w:rsidRPr="00A97E95" w:rsidRDefault="00D940C2">
            <w:pPr>
              <w:spacing w:after="0" w:line="480" w:lineRule="auto"/>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0.70</w:t>
            </w:r>
          </w:p>
        </w:tc>
        <w:tc>
          <w:tcPr>
            <w:tcW w:w="1212" w:type="dxa"/>
            <w:tcBorders>
              <w:top w:val="nil"/>
              <w:left w:val="nil"/>
              <w:bottom w:val="nil"/>
              <w:right w:val="nil"/>
            </w:tcBorders>
          </w:tcPr>
          <w:p w14:paraId="3B5E4A75" w14:textId="77777777" w:rsidR="00707AE3" w:rsidRPr="00A97E95" w:rsidRDefault="00D940C2">
            <w:pPr>
              <w:spacing w:after="0" w:line="480" w:lineRule="auto"/>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&lt;0.0001</w:t>
            </w:r>
          </w:p>
        </w:tc>
        <w:tc>
          <w:tcPr>
            <w:tcW w:w="222" w:type="dxa"/>
            <w:tcBorders>
              <w:top w:val="nil"/>
              <w:left w:val="nil"/>
              <w:bottom w:val="nil"/>
              <w:right w:val="nil"/>
            </w:tcBorders>
          </w:tcPr>
          <w:p w14:paraId="2B5B41CC" w14:textId="77777777" w:rsidR="00707AE3" w:rsidRPr="00A97E95" w:rsidRDefault="00707AE3">
            <w:pPr>
              <w:spacing w:after="0" w:line="240" w:lineRule="auto"/>
            </w:pPr>
          </w:p>
        </w:tc>
      </w:tr>
      <w:tr w:rsidR="00A97E95" w:rsidRPr="00A97E95" w14:paraId="583ABB0D" w14:textId="77777777" w:rsidTr="00AA6989">
        <w:tc>
          <w:tcPr>
            <w:tcW w:w="5239" w:type="dxa"/>
            <w:tcBorders>
              <w:top w:val="nil"/>
              <w:left w:val="nil"/>
              <w:bottom w:val="nil"/>
              <w:right w:val="nil"/>
            </w:tcBorders>
          </w:tcPr>
          <w:p w14:paraId="52401DAF" w14:textId="77777777" w:rsidR="00707AE3" w:rsidRPr="00A97E95" w:rsidRDefault="00D940C2">
            <w:pPr>
              <w:spacing w:after="0" w:line="480" w:lineRule="auto"/>
              <w:ind w:left="176"/>
              <w:jc w:val="both"/>
              <w:rPr>
                <w:rFonts w:ascii="Times New Roman" w:hAnsi="Times New Roman" w:cs="Times New Roman"/>
                <w:sz w:val="24"/>
                <w:szCs w:val="24"/>
              </w:rPr>
            </w:pPr>
            <w:r w:rsidRPr="00A97E95">
              <w:rPr>
                <w:rFonts w:ascii="Times New Roman" w:hAnsi="Times New Roman" w:cs="Times New Roman"/>
                <w:sz w:val="24"/>
                <w:szCs w:val="24"/>
              </w:rPr>
              <w:t>SF = -0.7160 + (0.1034 x BMI)</w:t>
            </w:r>
          </w:p>
        </w:tc>
        <w:tc>
          <w:tcPr>
            <w:tcW w:w="694" w:type="dxa"/>
            <w:gridSpan w:val="2"/>
            <w:tcBorders>
              <w:top w:val="nil"/>
              <w:left w:val="nil"/>
              <w:bottom w:val="nil"/>
              <w:right w:val="nil"/>
            </w:tcBorders>
          </w:tcPr>
          <w:p w14:paraId="00BFAA6E"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0.34</w:t>
            </w:r>
          </w:p>
        </w:tc>
        <w:tc>
          <w:tcPr>
            <w:tcW w:w="1212" w:type="dxa"/>
            <w:tcBorders>
              <w:top w:val="nil"/>
              <w:left w:val="nil"/>
              <w:bottom w:val="nil"/>
              <w:right w:val="nil"/>
            </w:tcBorders>
          </w:tcPr>
          <w:p w14:paraId="53F9E7FF"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0.0037</w:t>
            </w:r>
          </w:p>
        </w:tc>
        <w:tc>
          <w:tcPr>
            <w:tcW w:w="222" w:type="dxa"/>
            <w:tcBorders>
              <w:top w:val="nil"/>
              <w:left w:val="nil"/>
              <w:bottom w:val="nil"/>
              <w:right w:val="nil"/>
            </w:tcBorders>
          </w:tcPr>
          <w:p w14:paraId="3545F7A8" w14:textId="77777777" w:rsidR="00707AE3" w:rsidRPr="00A97E95" w:rsidRDefault="00707AE3">
            <w:pPr>
              <w:spacing w:after="0" w:line="240" w:lineRule="auto"/>
            </w:pPr>
          </w:p>
        </w:tc>
      </w:tr>
      <w:tr w:rsidR="00A97E95" w:rsidRPr="00A97E95" w14:paraId="5A596BF7" w14:textId="77777777" w:rsidTr="00AA6989">
        <w:tc>
          <w:tcPr>
            <w:tcW w:w="5239" w:type="dxa"/>
            <w:tcBorders>
              <w:top w:val="nil"/>
              <w:left w:val="nil"/>
              <w:bottom w:val="nil"/>
              <w:right w:val="nil"/>
            </w:tcBorders>
          </w:tcPr>
          <w:p w14:paraId="6026C573" w14:textId="77777777" w:rsidR="00707AE3" w:rsidRPr="00A97E95" w:rsidRDefault="00D940C2">
            <w:pPr>
              <w:spacing w:after="0" w:line="480" w:lineRule="auto"/>
              <w:ind w:left="176"/>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SF = -0.5083 + (0.0547 x BMI) + (0.1161 x BCS)</w:t>
            </w:r>
          </w:p>
        </w:tc>
        <w:tc>
          <w:tcPr>
            <w:tcW w:w="694" w:type="dxa"/>
            <w:gridSpan w:val="2"/>
            <w:tcBorders>
              <w:top w:val="nil"/>
              <w:left w:val="nil"/>
              <w:bottom w:val="nil"/>
              <w:right w:val="nil"/>
            </w:tcBorders>
          </w:tcPr>
          <w:p w14:paraId="4A71C3EA"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0.60</w:t>
            </w:r>
          </w:p>
        </w:tc>
        <w:tc>
          <w:tcPr>
            <w:tcW w:w="1212" w:type="dxa"/>
            <w:tcBorders>
              <w:top w:val="nil"/>
              <w:left w:val="nil"/>
              <w:bottom w:val="nil"/>
              <w:right w:val="nil"/>
            </w:tcBorders>
          </w:tcPr>
          <w:p w14:paraId="0975BA82"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0.0004</w:t>
            </w:r>
          </w:p>
        </w:tc>
        <w:tc>
          <w:tcPr>
            <w:tcW w:w="222" w:type="dxa"/>
            <w:tcBorders>
              <w:top w:val="nil"/>
              <w:left w:val="nil"/>
              <w:bottom w:val="nil"/>
              <w:right w:val="nil"/>
            </w:tcBorders>
          </w:tcPr>
          <w:p w14:paraId="0480C02F" w14:textId="77777777" w:rsidR="00707AE3" w:rsidRPr="00A97E95" w:rsidRDefault="00707AE3">
            <w:pPr>
              <w:spacing w:after="0" w:line="240" w:lineRule="auto"/>
            </w:pPr>
          </w:p>
        </w:tc>
      </w:tr>
      <w:tr w:rsidR="00A97E95" w:rsidRPr="00A97E95" w14:paraId="68EAD8BE" w14:textId="77777777" w:rsidTr="00AA6989">
        <w:tc>
          <w:tcPr>
            <w:tcW w:w="5239" w:type="dxa"/>
            <w:tcBorders>
              <w:top w:val="nil"/>
              <w:left w:val="nil"/>
              <w:bottom w:val="nil"/>
              <w:right w:val="nil"/>
            </w:tcBorders>
          </w:tcPr>
          <w:p w14:paraId="338FD8F8" w14:textId="77777777" w:rsidR="00707AE3" w:rsidRPr="00A97E95" w:rsidRDefault="00D940C2">
            <w:pPr>
              <w:spacing w:after="0" w:line="480" w:lineRule="auto"/>
              <w:ind w:left="176"/>
              <w:jc w:val="both"/>
              <w:rPr>
                <w:rFonts w:ascii="Times New Roman" w:hAnsi="Times New Roman" w:cs="Times New Roman"/>
                <w:sz w:val="24"/>
                <w:szCs w:val="24"/>
              </w:rPr>
            </w:pPr>
            <w:r w:rsidRPr="00A97E95">
              <w:rPr>
                <w:rFonts w:ascii="Times New Roman" w:hAnsi="Times New Roman" w:cs="Times New Roman"/>
                <w:sz w:val="24"/>
                <w:szCs w:val="24"/>
              </w:rPr>
              <w:t>LW = 0.6706 + (0.1944 x BMI)</w:t>
            </w:r>
          </w:p>
        </w:tc>
        <w:tc>
          <w:tcPr>
            <w:tcW w:w="694" w:type="dxa"/>
            <w:gridSpan w:val="2"/>
            <w:tcBorders>
              <w:top w:val="nil"/>
              <w:left w:val="nil"/>
              <w:bottom w:val="nil"/>
              <w:right w:val="nil"/>
            </w:tcBorders>
          </w:tcPr>
          <w:p w14:paraId="30836DB3"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0.11</w:t>
            </w:r>
          </w:p>
        </w:tc>
        <w:tc>
          <w:tcPr>
            <w:tcW w:w="1212" w:type="dxa"/>
            <w:tcBorders>
              <w:top w:val="nil"/>
              <w:left w:val="nil"/>
              <w:bottom w:val="nil"/>
              <w:right w:val="nil"/>
            </w:tcBorders>
          </w:tcPr>
          <w:p w14:paraId="3D142A12"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0.1350</w:t>
            </w:r>
          </w:p>
        </w:tc>
        <w:tc>
          <w:tcPr>
            <w:tcW w:w="222" w:type="dxa"/>
            <w:tcBorders>
              <w:top w:val="nil"/>
              <w:left w:val="nil"/>
              <w:bottom w:val="nil"/>
              <w:right w:val="nil"/>
            </w:tcBorders>
          </w:tcPr>
          <w:p w14:paraId="499EB74D" w14:textId="77777777" w:rsidR="00707AE3" w:rsidRPr="00A97E95" w:rsidRDefault="00707AE3">
            <w:pPr>
              <w:spacing w:after="0" w:line="240" w:lineRule="auto"/>
            </w:pPr>
          </w:p>
        </w:tc>
      </w:tr>
      <w:tr w:rsidR="00A97E95" w:rsidRPr="00A97E95" w14:paraId="5371D025" w14:textId="77777777" w:rsidTr="00AA6989">
        <w:tc>
          <w:tcPr>
            <w:tcW w:w="5239" w:type="dxa"/>
            <w:tcBorders>
              <w:top w:val="nil"/>
              <w:left w:val="nil"/>
              <w:bottom w:val="nil"/>
              <w:right w:val="nil"/>
            </w:tcBorders>
          </w:tcPr>
          <w:p w14:paraId="1489CDB6" w14:textId="77777777" w:rsidR="00707AE3" w:rsidRPr="00A97E95" w:rsidRDefault="00D940C2">
            <w:pPr>
              <w:spacing w:after="0" w:line="480" w:lineRule="auto"/>
              <w:ind w:left="176"/>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LW = 1.5836 + (-0.02 x BMI) + (0.5104 x BCS)</w:t>
            </w:r>
          </w:p>
        </w:tc>
        <w:tc>
          <w:tcPr>
            <w:tcW w:w="694" w:type="dxa"/>
            <w:gridSpan w:val="2"/>
            <w:tcBorders>
              <w:top w:val="nil"/>
              <w:left w:val="nil"/>
              <w:bottom w:val="nil"/>
              <w:right w:val="nil"/>
            </w:tcBorders>
          </w:tcPr>
          <w:p w14:paraId="05A58D0C" w14:textId="77777777" w:rsidR="00707AE3" w:rsidRPr="00A97E95" w:rsidRDefault="00D940C2">
            <w:pPr>
              <w:spacing w:after="0" w:line="480" w:lineRule="auto"/>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0.50</w:t>
            </w:r>
          </w:p>
        </w:tc>
        <w:tc>
          <w:tcPr>
            <w:tcW w:w="1212" w:type="dxa"/>
            <w:tcBorders>
              <w:top w:val="nil"/>
              <w:left w:val="nil"/>
              <w:bottom w:val="nil"/>
              <w:right w:val="nil"/>
            </w:tcBorders>
          </w:tcPr>
          <w:p w14:paraId="3B20B53D" w14:textId="77777777" w:rsidR="00707AE3" w:rsidRPr="00A97E95" w:rsidRDefault="00D940C2">
            <w:pPr>
              <w:spacing w:after="0" w:line="480" w:lineRule="auto"/>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0.0022</w:t>
            </w:r>
          </w:p>
        </w:tc>
        <w:tc>
          <w:tcPr>
            <w:tcW w:w="222" w:type="dxa"/>
            <w:tcBorders>
              <w:top w:val="nil"/>
              <w:left w:val="nil"/>
              <w:bottom w:val="nil"/>
              <w:right w:val="nil"/>
            </w:tcBorders>
          </w:tcPr>
          <w:p w14:paraId="70D5C19E" w14:textId="77777777" w:rsidR="00707AE3" w:rsidRPr="00A97E95" w:rsidRDefault="00707AE3">
            <w:pPr>
              <w:spacing w:after="0" w:line="240" w:lineRule="auto"/>
            </w:pPr>
          </w:p>
        </w:tc>
      </w:tr>
      <w:tr w:rsidR="00A97E95" w:rsidRPr="00A97E95" w14:paraId="7159CC2B" w14:textId="77777777" w:rsidTr="00AA6989">
        <w:tc>
          <w:tcPr>
            <w:tcW w:w="5239" w:type="dxa"/>
            <w:tcBorders>
              <w:top w:val="nil"/>
              <w:left w:val="nil"/>
              <w:bottom w:val="nil"/>
              <w:right w:val="nil"/>
            </w:tcBorders>
          </w:tcPr>
          <w:p w14:paraId="504AFE1F" w14:textId="77777777" w:rsidR="00707AE3" w:rsidRPr="00A97E95" w:rsidRDefault="00D940C2">
            <w:pPr>
              <w:spacing w:after="0" w:line="480" w:lineRule="auto"/>
              <w:ind w:left="176"/>
              <w:jc w:val="both"/>
              <w:rPr>
                <w:rFonts w:ascii="Times New Roman" w:hAnsi="Times New Roman" w:cs="Times New Roman"/>
                <w:sz w:val="24"/>
                <w:szCs w:val="24"/>
              </w:rPr>
            </w:pPr>
            <w:r w:rsidRPr="00A97E95">
              <w:rPr>
                <w:rFonts w:ascii="Times New Roman" w:hAnsi="Times New Roman" w:cs="Times New Roman"/>
                <w:sz w:val="24"/>
                <w:szCs w:val="24"/>
              </w:rPr>
              <w:t>LM = 0.2511 + (0.1226 x BMI)</w:t>
            </w:r>
          </w:p>
        </w:tc>
        <w:tc>
          <w:tcPr>
            <w:tcW w:w="694" w:type="dxa"/>
            <w:gridSpan w:val="2"/>
            <w:tcBorders>
              <w:top w:val="nil"/>
              <w:left w:val="nil"/>
              <w:bottom w:val="nil"/>
              <w:right w:val="nil"/>
            </w:tcBorders>
          </w:tcPr>
          <w:p w14:paraId="6803CD91"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0.15</w:t>
            </w:r>
          </w:p>
        </w:tc>
        <w:tc>
          <w:tcPr>
            <w:tcW w:w="1212" w:type="dxa"/>
            <w:tcBorders>
              <w:top w:val="nil"/>
              <w:left w:val="nil"/>
              <w:bottom w:val="nil"/>
              <w:right w:val="nil"/>
            </w:tcBorders>
          </w:tcPr>
          <w:p w14:paraId="74F21980"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0.0790</w:t>
            </w:r>
          </w:p>
        </w:tc>
        <w:tc>
          <w:tcPr>
            <w:tcW w:w="222" w:type="dxa"/>
            <w:tcBorders>
              <w:top w:val="nil"/>
              <w:left w:val="nil"/>
              <w:bottom w:val="nil"/>
              <w:right w:val="nil"/>
            </w:tcBorders>
          </w:tcPr>
          <w:p w14:paraId="06C93DF0" w14:textId="77777777" w:rsidR="00707AE3" w:rsidRPr="00A97E95" w:rsidRDefault="00707AE3">
            <w:pPr>
              <w:spacing w:after="0" w:line="240" w:lineRule="auto"/>
            </w:pPr>
          </w:p>
        </w:tc>
      </w:tr>
      <w:tr w:rsidR="00A97E95" w:rsidRPr="00A97E95" w14:paraId="0B283F27" w14:textId="77777777" w:rsidTr="00AA6989">
        <w:tc>
          <w:tcPr>
            <w:tcW w:w="5239" w:type="dxa"/>
            <w:tcBorders>
              <w:top w:val="nil"/>
              <w:left w:val="nil"/>
              <w:bottom w:val="nil"/>
              <w:right w:val="nil"/>
            </w:tcBorders>
          </w:tcPr>
          <w:p w14:paraId="1CFA7F5D" w14:textId="77777777" w:rsidR="00707AE3" w:rsidRPr="00A97E95" w:rsidRDefault="00D940C2">
            <w:pPr>
              <w:spacing w:after="0" w:line="480" w:lineRule="auto"/>
              <w:ind w:left="176"/>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LM = 0.7692 + (0.0009 x BMI) + (0.2896 x BCS)</w:t>
            </w:r>
          </w:p>
        </w:tc>
        <w:tc>
          <w:tcPr>
            <w:tcW w:w="694" w:type="dxa"/>
            <w:gridSpan w:val="2"/>
            <w:tcBorders>
              <w:top w:val="nil"/>
              <w:left w:val="nil"/>
              <w:bottom w:val="nil"/>
              <w:right w:val="nil"/>
            </w:tcBorders>
          </w:tcPr>
          <w:p w14:paraId="50F4E26F" w14:textId="77777777" w:rsidR="00707AE3" w:rsidRPr="00A97E95" w:rsidRDefault="00D940C2">
            <w:pPr>
              <w:spacing w:after="0" w:line="480" w:lineRule="auto"/>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0.57</w:t>
            </w:r>
          </w:p>
        </w:tc>
        <w:tc>
          <w:tcPr>
            <w:tcW w:w="1212" w:type="dxa"/>
            <w:tcBorders>
              <w:top w:val="nil"/>
              <w:left w:val="nil"/>
              <w:bottom w:val="nil"/>
              <w:right w:val="nil"/>
            </w:tcBorders>
          </w:tcPr>
          <w:p w14:paraId="5D9F9962" w14:textId="77777777" w:rsidR="00707AE3" w:rsidRPr="00A97E95" w:rsidRDefault="00D940C2">
            <w:pPr>
              <w:spacing w:after="0" w:line="480" w:lineRule="auto"/>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0.0007</w:t>
            </w:r>
          </w:p>
        </w:tc>
        <w:tc>
          <w:tcPr>
            <w:tcW w:w="222" w:type="dxa"/>
            <w:tcBorders>
              <w:top w:val="nil"/>
              <w:left w:val="nil"/>
              <w:bottom w:val="nil"/>
              <w:right w:val="nil"/>
            </w:tcBorders>
          </w:tcPr>
          <w:p w14:paraId="4ECC355E" w14:textId="77777777" w:rsidR="00707AE3" w:rsidRPr="00A97E95" w:rsidRDefault="00707AE3">
            <w:pPr>
              <w:spacing w:after="0" w:line="240" w:lineRule="auto"/>
            </w:pPr>
          </w:p>
        </w:tc>
      </w:tr>
      <w:tr w:rsidR="00A97E95" w:rsidRPr="00A97E95" w14:paraId="3200808C" w14:textId="77777777" w:rsidTr="00AA6989">
        <w:tc>
          <w:tcPr>
            <w:tcW w:w="5239" w:type="dxa"/>
            <w:tcBorders>
              <w:top w:val="nil"/>
              <w:left w:val="nil"/>
              <w:bottom w:val="nil"/>
              <w:right w:val="nil"/>
            </w:tcBorders>
          </w:tcPr>
          <w:p w14:paraId="220B7324" w14:textId="77777777" w:rsidR="00707AE3" w:rsidRPr="00A97E95" w:rsidRDefault="00D940C2">
            <w:pPr>
              <w:spacing w:after="0" w:line="480" w:lineRule="auto"/>
              <w:ind w:left="176"/>
              <w:jc w:val="both"/>
              <w:rPr>
                <w:rFonts w:ascii="Times New Roman" w:hAnsi="Times New Roman" w:cs="Times New Roman"/>
                <w:sz w:val="24"/>
                <w:szCs w:val="24"/>
              </w:rPr>
            </w:pPr>
            <w:r w:rsidRPr="00A97E95">
              <w:rPr>
                <w:rFonts w:ascii="Times New Roman" w:hAnsi="Times New Roman" w:cs="Times New Roman"/>
                <w:sz w:val="24"/>
                <w:szCs w:val="24"/>
              </w:rPr>
              <w:t>LF = -0.4250 + (0.0948 x BMI)</w:t>
            </w:r>
          </w:p>
        </w:tc>
        <w:tc>
          <w:tcPr>
            <w:tcW w:w="694" w:type="dxa"/>
            <w:gridSpan w:val="2"/>
            <w:tcBorders>
              <w:top w:val="nil"/>
              <w:left w:val="nil"/>
              <w:bottom w:val="nil"/>
              <w:right w:val="nil"/>
            </w:tcBorders>
          </w:tcPr>
          <w:p w14:paraId="2C4CF9DB"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0.28</w:t>
            </w:r>
          </w:p>
        </w:tc>
        <w:tc>
          <w:tcPr>
            <w:tcW w:w="1212" w:type="dxa"/>
            <w:tcBorders>
              <w:top w:val="nil"/>
              <w:left w:val="nil"/>
              <w:bottom w:val="nil"/>
              <w:right w:val="nil"/>
            </w:tcBorders>
          </w:tcPr>
          <w:p w14:paraId="201A0EDE"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0.0134</w:t>
            </w:r>
          </w:p>
        </w:tc>
        <w:tc>
          <w:tcPr>
            <w:tcW w:w="222" w:type="dxa"/>
            <w:tcBorders>
              <w:top w:val="nil"/>
              <w:left w:val="nil"/>
              <w:bottom w:val="nil"/>
              <w:right w:val="nil"/>
            </w:tcBorders>
          </w:tcPr>
          <w:p w14:paraId="22B918FE" w14:textId="77777777" w:rsidR="00707AE3" w:rsidRPr="00A97E95" w:rsidRDefault="00707AE3">
            <w:pPr>
              <w:spacing w:after="0" w:line="240" w:lineRule="auto"/>
            </w:pPr>
          </w:p>
        </w:tc>
      </w:tr>
      <w:tr w:rsidR="00A97E95" w:rsidRPr="00A97E95" w14:paraId="78C03FC4" w14:textId="77777777" w:rsidTr="00AA6989">
        <w:tc>
          <w:tcPr>
            <w:tcW w:w="5239" w:type="dxa"/>
            <w:tcBorders>
              <w:top w:val="nil"/>
              <w:left w:val="nil"/>
              <w:bottom w:val="nil"/>
              <w:right w:val="nil"/>
            </w:tcBorders>
          </w:tcPr>
          <w:p w14:paraId="58503E25" w14:textId="77777777" w:rsidR="00707AE3" w:rsidRPr="00A97E95" w:rsidRDefault="00D940C2">
            <w:pPr>
              <w:spacing w:after="0" w:line="480" w:lineRule="auto"/>
              <w:ind w:left="176"/>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LF = -0.1692 + (0.0348 x BMI) + (0.1430 x BCS)</w:t>
            </w:r>
          </w:p>
        </w:tc>
        <w:tc>
          <w:tcPr>
            <w:tcW w:w="694" w:type="dxa"/>
            <w:gridSpan w:val="2"/>
            <w:tcBorders>
              <w:top w:val="nil"/>
              <w:left w:val="nil"/>
              <w:bottom w:val="nil"/>
              <w:right w:val="nil"/>
            </w:tcBorders>
          </w:tcPr>
          <w:p w14:paraId="196CEFA1" w14:textId="77777777" w:rsidR="00707AE3" w:rsidRPr="00A97E95" w:rsidRDefault="00D940C2">
            <w:pPr>
              <w:spacing w:after="0" w:line="480" w:lineRule="auto"/>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0.60</w:t>
            </w:r>
          </w:p>
        </w:tc>
        <w:tc>
          <w:tcPr>
            <w:tcW w:w="1212" w:type="dxa"/>
            <w:tcBorders>
              <w:top w:val="nil"/>
              <w:left w:val="nil"/>
              <w:bottom w:val="nil"/>
              <w:right w:val="nil"/>
            </w:tcBorders>
          </w:tcPr>
          <w:p w14:paraId="0331B355" w14:textId="77777777" w:rsidR="00707AE3" w:rsidRPr="00A97E95" w:rsidRDefault="00D940C2">
            <w:pPr>
              <w:spacing w:after="0" w:line="480" w:lineRule="auto"/>
              <w:jc w:val="right"/>
              <w:rPr>
                <w:rFonts w:ascii="Times New Roman" w:hAnsi="Times New Roman" w:cs="Times New Roman"/>
                <w:sz w:val="24"/>
                <w:szCs w:val="24"/>
                <w:lang w:val="en-US"/>
              </w:rPr>
            </w:pPr>
            <w:r w:rsidRPr="00A97E95">
              <w:rPr>
                <w:rFonts w:ascii="Times New Roman" w:hAnsi="Times New Roman" w:cs="Times New Roman"/>
                <w:sz w:val="24"/>
                <w:szCs w:val="24"/>
                <w:lang w:val="en-US"/>
              </w:rPr>
              <w:t>0.0005</w:t>
            </w:r>
          </w:p>
        </w:tc>
        <w:tc>
          <w:tcPr>
            <w:tcW w:w="222" w:type="dxa"/>
            <w:tcBorders>
              <w:top w:val="nil"/>
              <w:left w:val="nil"/>
              <w:bottom w:val="nil"/>
              <w:right w:val="nil"/>
            </w:tcBorders>
          </w:tcPr>
          <w:p w14:paraId="24B96E11" w14:textId="77777777" w:rsidR="00707AE3" w:rsidRPr="00A97E95" w:rsidRDefault="00707AE3">
            <w:pPr>
              <w:spacing w:after="0" w:line="240" w:lineRule="auto"/>
            </w:pPr>
          </w:p>
        </w:tc>
      </w:tr>
      <w:tr w:rsidR="00A97E95" w:rsidRPr="00A97E95" w14:paraId="51781216" w14:textId="77777777" w:rsidTr="00AD22F4">
        <w:tc>
          <w:tcPr>
            <w:tcW w:w="5239" w:type="dxa"/>
            <w:tcBorders>
              <w:top w:val="nil"/>
              <w:left w:val="nil"/>
              <w:bottom w:val="nil"/>
              <w:right w:val="nil"/>
            </w:tcBorders>
          </w:tcPr>
          <w:p w14:paraId="025B3EE3" w14:textId="77777777" w:rsidR="00707AE3" w:rsidRPr="00A97E95" w:rsidRDefault="00D940C2">
            <w:pPr>
              <w:spacing w:after="0" w:line="480" w:lineRule="auto"/>
              <w:ind w:left="176"/>
              <w:jc w:val="both"/>
              <w:rPr>
                <w:rFonts w:ascii="Times New Roman" w:hAnsi="Times New Roman" w:cs="Times New Roman"/>
                <w:sz w:val="24"/>
                <w:szCs w:val="24"/>
              </w:rPr>
            </w:pPr>
            <w:r w:rsidRPr="00A97E95">
              <w:rPr>
                <w:rFonts w:ascii="Times New Roman" w:hAnsi="Times New Roman" w:cs="Times New Roman"/>
                <w:sz w:val="24"/>
                <w:szCs w:val="24"/>
              </w:rPr>
              <w:t>IF = -6.8157 + (0.8384 x BMI)</w:t>
            </w:r>
          </w:p>
        </w:tc>
        <w:tc>
          <w:tcPr>
            <w:tcW w:w="694" w:type="dxa"/>
            <w:gridSpan w:val="2"/>
            <w:tcBorders>
              <w:top w:val="nil"/>
              <w:left w:val="nil"/>
              <w:bottom w:val="nil"/>
              <w:right w:val="nil"/>
            </w:tcBorders>
          </w:tcPr>
          <w:p w14:paraId="01884789"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0.65</w:t>
            </w:r>
          </w:p>
        </w:tc>
        <w:tc>
          <w:tcPr>
            <w:tcW w:w="1212" w:type="dxa"/>
            <w:tcBorders>
              <w:top w:val="nil"/>
              <w:left w:val="nil"/>
              <w:bottom w:val="nil"/>
              <w:right w:val="nil"/>
            </w:tcBorders>
          </w:tcPr>
          <w:p w14:paraId="642D07AB"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&lt;0.0001</w:t>
            </w:r>
          </w:p>
        </w:tc>
        <w:tc>
          <w:tcPr>
            <w:tcW w:w="222" w:type="dxa"/>
            <w:tcBorders>
              <w:top w:val="nil"/>
              <w:left w:val="nil"/>
              <w:bottom w:val="nil"/>
              <w:right w:val="nil"/>
            </w:tcBorders>
          </w:tcPr>
          <w:p w14:paraId="2E8C251A" w14:textId="77777777" w:rsidR="00707AE3" w:rsidRPr="00A97E95" w:rsidRDefault="00707AE3">
            <w:pPr>
              <w:spacing w:after="0" w:line="240" w:lineRule="auto"/>
            </w:pPr>
          </w:p>
        </w:tc>
      </w:tr>
      <w:tr w:rsidR="00A97E95" w:rsidRPr="00A97E95" w14:paraId="6EB8F14A" w14:textId="77777777" w:rsidTr="00AD22F4">
        <w:tc>
          <w:tcPr>
            <w:tcW w:w="5239" w:type="dxa"/>
            <w:tcBorders>
              <w:top w:val="nil"/>
              <w:left w:val="nil"/>
              <w:bottom w:val="single" w:sz="4" w:space="0" w:color="auto"/>
              <w:right w:val="nil"/>
            </w:tcBorders>
          </w:tcPr>
          <w:p w14:paraId="065AC650" w14:textId="77777777" w:rsidR="00707AE3" w:rsidRPr="00A97E95" w:rsidRDefault="00D940C2">
            <w:pPr>
              <w:spacing w:after="0" w:line="480" w:lineRule="auto"/>
              <w:ind w:left="176"/>
              <w:jc w:val="both"/>
              <w:rPr>
                <w:rFonts w:ascii="Times New Roman" w:hAnsi="Times New Roman" w:cs="Times New Roman"/>
                <w:sz w:val="24"/>
                <w:szCs w:val="24"/>
                <w:lang w:val="en-US"/>
              </w:rPr>
            </w:pPr>
            <w:r w:rsidRPr="00A97E95">
              <w:rPr>
                <w:rFonts w:ascii="Times New Roman" w:hAnsi="Times New Roman" w:cs="Times New Roman"/>
                <w:sz w:val="24"/>
                <w:szCs w:val="24"/>
                <w:lang w:val="en-US"/>
              </w:rPr>
              <w:t>IF = -6.1167 + (0.6742 x BMI) + (0.3907 x BCS)</w:t>
            </w:r>
          </w:p>
        </w:tc>
        <w:tc>
          <w:tcPr>
            <w:tcW w:w="694" w:type="dxa"/>
            <w:gridSpan w:val="2"/>
            <w:tcBorders>
              <w:top w:val="nil"/>
              <w:left w:val="nil"/>
              <w:bottom w:val="single" w:sz="4" w:space="0" w:color="auto"/>
              <w:right w:val="nil"/>
            </w:tcBorders>
          </w:tcPr>
          <w:p w14:paraId="6376A940"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0.72</w:t>
            </w:r>
          </w:p>
        </w:tc>
        <w:tc>
          <w:tcPr>
            <w:tcW w:w="1212" w:type="dxa"/>
            <w:tcBorders>
              <w:top w:val="nil"/>
              <w:left w:val="nil"/>
              <w:bottom w:val="single" w:sz="4" w:space="0" w:color="auto"/>
              <w:right w:val="nil"/>
            </w:tcBorders>
          </w:tcPr>
          <w:p w14:paraId="5A47F34F" w14:textId="77777777" w:rsidR="00707AE3" w:rsidRPr="00A97E95" w:rsidRDefault="00D940C2">
            <w:pPr>
              <w:spacing w:after="0" w:line="480" w:lineRule="auto"/>
              <w:jc w:val="right"/>
              <w:rPr>
                <w:rFonts w:ascii="Times New Roman" w:hAnsi="Times New Roman" w:cs="Times New Roman"/>
                <w:sz w:val="24"/>
                <w:szCs w:val="24"/>
              </w:rPr>
            </w:pPr>
            <w:r w:rsidRPr="00A97E95">
              <w:rPr>
                <w:rFonts w:ascii="Times New Roman" w:hAnsi="Times New Roman" w:cs="Times New Roman"/>
                <w:sz w:val="24"/>
                <w:szCs w:val="24"/>
              </w:rPr>
              <w:t>&lt;0.0001</w:t>
            </w:r>
          </w:p>
        </w:tc>
        <w:tc>
          <w:tcPr>
            <w:tcW w:w="222" w:type="dxa"/>
            <w:tcBorders>
              <w:top w:val="nil"/>
              <w:left w:val="nil"/>
              <w:bottom w:val="single" w:sz="4" w:space="0" w:color="auto"/>
              <w:right w:val="nil"/>
            </w:tcBorders>
          </w:tcPr>
          <w:p w14:paraId="154E0F98" w14:textId="77777777" w:rsidR="00707AE3" w:rsidRPr="00A97E95" w:rsidRDefault="00707AE3">
            <w:pPr>
              <w:spacing w:after="0" w:line="240" w:lineRule="auto"/>
            </w:pPr>
          </w:p>
        </w:tc>
      </w:tr>
    </w:tbl>
    <w:p w14:paraId="46E63083" w14:textId="5ADF9905" w:rsidR="00707AE3" w:rsidRPr="00A97E95" w:rsidRDefault="00AA6989" w:rsidP="00F030E8">
      <w:pPr>
        <w:spacing w:before="120" w:after="0" w:line="480" w:lineRule="auto"/>
        <w:ind w:left="709"/>
        <w:jc w:val="both"/>
        <w:rPr>
          <w:rFonts w:ascii="Times New Roman" w:hAnsi="Times New Roman" w:cs="Times New Roman"/>
          <w:sz w:val="24"/>
          <w:szCs w:val="24"/>
          <w:lang w:val="en-US"/>
        </w:rPr>
      </w:pPr>
      <w:r w:rsidRPr="00CC68E4">
        <w:rPr>
          <w:rFonts w:ascii="Times New Roman" w:hAnsi="Times New Roman" w:cs="Times New Roman"/>
          <w:sz w:val="24"/>
          <w:szCs w:val="24"/>
          <w:lang w:val="en-US"/>
        </w:rPr>
        <w:t>SW</w:t>
      </w:r>
      <w:r>
        <w:rPr>
          <w:rFonts w:ascii="Times New Roman" w:hAnsi="Times New Roman" w:cs="Times New Roman"/>
          <w:sz w:val="24"/>
          <w:szCs w:val="24"/>
          <w:lang w:val="en-US"/>
        </w:rPr>
        <w:t>,</w:t>
      </w:r>
      <w:r w:rsidRPr="00CC68E4">
        <w:rPr>
          <w:rFonts w:ascii="Times New Roman" w:hAnsi="Times New Roman" w:cs="Times New Roman"/>
          <w:sz w:val="24"/>
          <w:szCs w:val="24"/>
          <w:lang w:val="en-US"/>
        </w:rPr>
        <w:t xml:space="preserve"> shoulder weight; SM</w:t>
      </w:r>
      <w:r>
        <w:rPr>
          <w:rFonts w:ascii="Times New Roman" w:hAnsi="Times New Roman" w:cs="Times New Roman"/>
          <w:sz w:val="24"/>
          <w:szCs w:val="24"/>
          <w:lang w:val="en-US"/>
        </w:rPr>
        <w:t>,</w:t>
      </w:r>
      <w:r w:rsidRPr="00CC68E4">
        <w:rPr>
          <w:rFonts w:ascii="Times New Roman" w:hAnsi="Times New Roman" w:cs="Times New Roman"/>
          <w:sz w:val="24"/>
          <w:szCs w:val="24"/>
          <w:lang w:val="en-US"/>
        </w:rPr>
        <w:t xml:space="preserve"> shoulder muscle; SF</w:t>
      </w:r>
      <w:r>
        <w:rPr>
          <w:rFonts w:ascii="Times New Roman" w:hAnsi="Times New Roman" w:cs="Times New Roman"/>
          <w:sz w:val="24"/>
          <w:szCs w:val="24"/>
          <w:lang w:val="en-US"/>
        </w:rPr>
        <w:t>,</w:t>
      </w:r>
      <w:r w:rsidRPr="00CC68E4">
        <w:rPr>
          <w:rFonts w:ascii="Times New Roman" w:hAnsi="Times New Roman" w:cs="Times New Roman"/>
          <w:sz w:val="24"/>
          <w:szCs w:val="24"/>
          <w:lang w:val="en-US"/>
        </w:rPr>
        <w:t xml:space="preserve"> shoulder fat; LW</w:t>
      </w:r>
      <w:r>
        <w:rPr>
          <w:rFonts w:ascii="Times New Roman" w:hAnsi="Times New Roman" w:cs="Times New Roman"/>
          <w:sz w:val="24"/>
          <w:szCs w:val="24"/>
          <w:lang w:val="en-US"/>
        </w:rPr>
        <w:t>,</w:t>
      </w:r>
      <w:r w:rsidRPr="00CC68E4">
        <w:rPr>
          <w:rFonts w:ascii="Times New Roman" w:hAnsi="Times New Roman" w:cs="Times New Roman"/>
          <w:sz w:val="24"/>
          <w:szCs w:val="24"/>
          <w:lang w:val="en-US"/>
        </w:rPr>
        <w:t xml:space="preserve"> leg weight; LM</w:t>
      </w:r>
      <w:r>
        <w:rPr>
          <w:rFonts w:ascii="Times New Roman" w:hAnsi="Times New Roman" w:cs="Times New Roman"/>
          <w:sz w:val="24"/>
          <w:szCs w:val="24"/>
          <w:lang w:val="en-US"/>
        </w:rPr>
        <w:t>,</w:t>
      </w:r>
      <w:r w:rsidRPr="00CC68E4">
        <w:rPr>
          <w:rFonts w:ascii="Times New Roman" w:hAnsi="Times New Roman" w:cs="Times New Roman"/>
          <w:sz w:val="24"/>
          <w:szCs w:val="24"/>
          <w:lang w:val="en-US"/>
        </w:rPr>
        <w:t xml:space="preserve"> leg muscle; LF</w:t>
      </w:r>
      <w:r>
        <w:rPr>
          <w:rFonts w:ascii="Times New Roman" w:hAnsi="Times New Roman" w:cs="Times New Roman"/>
          <w:sz w:val="24"/>
          <w:szCs w:val="24"/>
          <w:lang w:val="en-US"/>
        </w:rPr>
        <w:t>,</w:t>
      </w:r>
      <w:r w:rsidRPr="00CC68E4">
        <w:rPr>
          <w:rFonts w:ascii="Times New Roman" w:hAnsi="Times New Roman" w:cs="Times New Roman"/>
          <w:sz w:val="24"/>
          <w:szCs w:val="24"/>
          <w:lang w:val="en-US"/>
        </w:rPr>
        <w:t xml:space="preserve"> leg fat; IF</w:t>
      </w:r>
      <w:r>
        <w:rPr>
          <w:rFonts w:ascii="Times New Roman" w:hAnsi="Times New Roman" w:cs="Times New Roman"/>
          <w:sz w:val="24"/>
          <w:szCs w:val="24"/>
          <w:lang w:val="en-US"/>
        </w:rPr>
        <w:t>,</w:t>
      </w:r>
      <w:r w:rsidRPr="00CC68E4">
        <w:rPr>
          <w:rFonts w:ascii="Times New Roman" w:hAnsi="Times New Roman" w:cs="Times New Roman"/>
          <w:sz w:val="24"/>
          <w:szCs w:val="24"/>
          <w:lang w:val="en-US"/>
        </w:rPr>
        <w:t xml:space="preserve"> internal fat</w:t>
      </w:r>
      <w:r>
        <w:rPr>
          <w:rFonts w:ascii="Times New Roman" w:hAnsi="Times New Roman" w:cs="Times New Roman"/>
          <w:sz w:val="24"/>
          <w:szCs w:val="24"/>
          <w:lang w:val="en-US"/>
        </w:rPr>
        <w:t>;</w:t>
      </w:r>
      <w:r w:rsidR="00F030E8">
        <w:rPr>
          <w:rFonts w:ascii="Times New Roman" w:hAnsi="Times New Roman" w:cs="Times New Roman"/>
          <w:sz w:val="24"/>
          <w:szCs w:val="24"/>
          <w:lang w:val="en-US"/>
        </w:rPr>
        <w:t xml:space="preserve"> and R</w:t>
      </w:r>
      <w:r w:rsidR="00D940C2" w:rsidRPr="00A97E95">
        <w:rPr>
          <w:rFonts w:ascii="Times New Roman" w:hAnsi="Times New Roman" w:cs="Times New Roman"/>
          <w:sz w:val="24"/>
          <w:szCs w:val="24"/>
          <w:lang w:val="en-US"/>
        </w:rPr>
        <w:t>²</w:t>
      </w:r>
      <w:r>
        <w:rPr>
          <w:rFonts w:ascii="Times New Roman" w:hAnsi="Times New Roman" w:cs="Times New Roman"/>
          <w:sz w:val="24"/>
          <w:szCs w:val="24"/>
          <w:lang w:val="en-US"/>
        </w:rPr>
        <w:t>,</w:t>
      </w:r>
      <w:r w:rsidR="00D940C2" w:rsidRPr="00A97E95">
        <w:rPr>
          <w:rFonts w:ascii="Times New Roman" w:hAnsi="Times New Roman" w:cs="Times New Roman"/>
          <w:sz w:val="24"/>
          <w:szCs w:val="24"/>
          <w:lang w:val="en-US"/>
        </w:rPr>
        <w:t xml:space="preserve"> determination coefficient.</w:t>
      </w:r>
      <w:r>
        <w:rPr>
          <w:rFonts w:ascii="Times New Roman" w:hAnsi="Times New Roman" w:cs="Times New Roman"/>
          <w:sz w:val="24"/>
          <w:szCs w:val="24"/>
          <w:lang w:val="en-US"/>
        </w:rPr>
        <w:t xml:space="preserve"> </w:t>
      </w:r>
    </w:p>
    <w:sectPr w:rsidR="00707AE3" w:rsidRPr="00A97E95" w:rsidSect="00AD22F4">
      <w:pgSz w:w="11906" w:h="16838" w:code="9"/>
      <w:pgMar w:top="1418" w:right="1418" w:bottom="1418" w:left="1418" w:header="720" w:footer="720" w:gutter="0"/>
      <w:lnNumType w:countBy="1" w:distance="567" w:restart="continuous"/>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5FFA9" w14:textId="77777777" w:rsidR="00B119CB" w:rsidRDefault="00B119CB">
      <w:pPr>
        <w:spacing w:after="0" w:line="240" w:lineRule="auto"/>
      </w:pPr>
      <w:r>
        <w:separator/>
      </w:r>
    </w:p>
  </w:endnote>
  <w:endnote w:type="continuationSeparator" w:id="0">
    <w:p w14:paraId="6FC2EEAD" w14:textId="77777777" w:rsidR="00B119CB" w:rsidRDefault="00B11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0A5AF" w14:textId="0657484C" w:rsidR="00025D67" w:rsidRDefault="00B946EA" w:rsidP="00B23E13">
    <w:pPr>
      <w:pStyle w:val="Rodap"/>
      <w:suppressLineNumbers w:val="0"/>
      <w:jc w:val="right"/>
    </w:pPr>
    <w:r>
      <w:fldChar w:fldCharType="begin"/>
    </w:r>
    <w:r>
      <w:instrText xml:space="preserve"> PAGE  \* Arabic  \* MERGEFORMAT </w:instrText>
    </w:r>
    <w:r>
      <w:fldChar w:fldCharType="separate"/>
    </w:r>
    <w:r w:rsidR="00DC70DE">
      <w:rPr>
        <w:noProof/>
      </w:rPr>
      <w:t>11</w:t>
    </w:r>
    <w:r>
      <w:fldChar w:fldCharType="end"/>
    </w:r>
    <w:r>
      <w:t>/</w:t>
    </w:r>
    <w:fldSimple w:instr=" NUMPAGES  \* Arabic  \* MERGEFORMAT ">
      <w:r w:rsidR="00DC70DE">
        <w:rPr>
          <w:noProof/>
        </w:rPr>
        <w:t>11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2C132" w14:textId="77777777" w:rsidR="00B119CB" w:rsidRDefault="00B119CB">
      <w:pPr>
        <w:spacing w:after="0" w:line="240" w:lineRule="auto"/>
      </w:pPr>
      <w:r>
        <w:separator/>
      </w:r>
    </w:p>
  </w:footnote>
  <w:footnote w:type="continuationSeparator" w:id="0">
    <w:p w14:paraId="17829719" w14:textId="77777777" w:rsidR="00B119CB" w:rsidRDefault="00B119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3B61A" w14:textId="77777777" w:rsidR="00A52E5D" w:rsidRDefault="007C562C" w:rsidP="00B23E13">
    <w:pPr>
      <w:pStyle w:val="Cabealho"/>
      <w:suppressLineNumbers w:val="0"/>
      <w:jc w:val="right"/>
    </w:pPr>
    <w:r>
      <w:t>PAB-1908-2020-04-24-RT SEM RR</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AE3"/>
    <w:rsid w:val="00002678"/>
    <w:rsid w:val="00025D67"/>
    <w:rsid w:val="00035D0E"/>
    <w:rsid w:val="0009771C"/>
    <w:rsid w:val="000A021C"/>
    <w:rsid w:val="000A08E6"/>
    <w:rsid w:val="000A490A"/>
    <w:rsid w:val="000E748E"/>
    <w:rsid w:val="000F5CFB"/>
    <w:rsid w:val="00104C9E"/>
    <w:rsid w:val="001060F6"/>
    <w:rsid w:val="00125DC9"/>
    <w:rsid w:val="001711B2"/>
    <w:rsid w:val="00181B02"/>
    <w:rsid w:val="001930B3"/>
    <w:rsid w:val="001A522A"/>
    <w:rsid w:val="001D2257"/>
    <w:rsid w:val="00241E43"/>
    <w:rsid w:val="002D2DF1"/>
    <w:rsid w:val="002D6259"/>
    <w:rsid w:val="003246BB"/>
    <w:rsid w:val="00362B8F"/>
    <w:rsid w:val="00385A6F"/>
    <w:rsid w:val="003A274E"/>
    <w:rsid w:val="003D79ED"/>
    <w:rsid w:val="003E2A8B"/>
    <w:rsid w:val="0042286B"/>
    <w:rsid w:val="00462BD1"/>
    <w:rsid w:val="004702AF"/>
    <w:rsid w:val="004814DF"/>
    <w:rsid w:val="004E6089"/>
    <w:rsid w:val="0056246C"/>
    <w:rsid w:val="005668FF"/>
    <w:rsid w:val="00573861"/>
    <w:rsid w:val="0058428D"/>
    <w:rsid w:val="0058640D"/>
    <w:rsid w:val="005A3ADE"/>
    <w:rsid w:val="005B1772"/>
    <w:rsid w:val="005B660B"/>
    <w:rsid w:val="005E59C1"/>
    <w:rsid w:val="005F0EAA"/>
    <w:rsid w:val="00611E3A"/>
    <w:rsid w:val="0066506A"/>
    <w:rsid w:val="006D0944"/>
    <w:rsid w:val="006E31A3"/>
    <w:rsid w:val="00707AE3"/>
    <w:rsid w:val="00720F3F"/>
    <w:rsid w:val="00742E82"/>
    <w:rsid w:val="00746B3B"/>
    <w:rsid w:val="00771B23"/>
    <w:rsid w:val="00776C0E"/>
    <w:rsid w:val="00777357"/>
    <w:rsid w:val="00781AEF"/>
    <w:rsid w:val="00790273"/>
    <w:rsid w:val="007A4D4D"/>
    <w:rsid w:val="007C17A5"/>
    <w:rsid w:val="007C562C"/>
    <w:rsid w:val="007C610D"/>
    <w:rsid w:val="007D1F10"/>
    <w:rsid w:val="007F623F"/>
    <w:rsid w:val="008060DB"/>
    <w:rsid w:val="0086334C"/>
    <w:rsid w:val="00863D66"/>
    <w:rsid w:val="00865112"/>
    <w:rsid w:val="00872289"/>
    <w:rsid w:val="00874CD6"/>
    <w:rsid w:val="0088576A"/>
    <w:rsid w:val="00897B4B"/>
    <w:rsid w:val="008C50C2"/>
    <w:rsid w:val="008D6CCD"/>
    <w:rsid w:val="00930D60"/>
    <w:rsid w:val="009501AD"/>
    <w:rsid w:val="009579F6"/>
    <w:rsid w:val="00990CDA"/>
    <w:rsid w:val="009D03FB"/>
    <w:rsid w:val="009F7771"/>
    <w:rsid w:val="00A0086B"/>
    <w:rsid w:val="00A179B3"/>
    <w:rsid w:val="00A2152A"/>
    <w:rsid w:val="00A26776"/>
    <w:rsid w:val="00A35055"/>
    <w:rsid w:val="00A52E5D"/>
    <w:rsid w:val="00A55F6C"/>
    <w:rsid w:val="00A955E6"/>
    <w:rsid w:val="00A97E95"/>
    <w:rsid w:val="00AA6989"/>
    <w:rsid w:val="00AC3031"/>
    <w:rsid w:val="00AD22F4"/>
    <w:rsid w:val="00B03C09"/>
    <w:rsid w:val="00B119CB"/>
    <w:rsid w:val="00B23E13"/>
    <w:rsid w:val="00B41B2F"/>
    <w:rsid w:val="00B5066D"/>
    <w:rsid w:val="00B51819"/>
    <w:rsid w:val="00B753B3"/>
    <w:rsid w:val="00B946EA"/>
    <w:rsid w:val="00BA058C"/>
    <w:rsid w:val="00BA0CFA"/>
    <w:rsid w:val="00BA28B5"/>
    <w:rsid w:val="00BC485D"/>
    <w:rsid w:val="00C04D61"/>
    <w:rsid w:val="00C167AC"/>
    <w:rsid w:val="00C227D1"/>
    <w:rsid w:val="00C23732"/>
    <w:rsid w:val="00C4047F"/>
    <w:rsid w:val="00C66EF4"/>
    <w:rsid w:val="00C705CF"/>
    <w:rsid w:val="00CA6165"/>
    <w:rsid w:val="00CB6687"/>
    <w:rsid w:val="00CD56C8"/>
    <w:rsid w:val="00CE49A3"/>
    <w:rsid w:val="00D14C09"/>
    <w:rsid w:val="00D2461F"/>
    <w:rsid w:val="00D335AF"/>
    <w:rsid w:val="00D43A04"/>
    <w:rsid w:val="00D44DBC"/>
    <w:rsid w:val="00D50DF4"/>
    <w:rsid w:val="00D61135"/>
    <w:rsid w:val="00D81C5C"/>
    <w:rsid w:val="00D940C2"/>
    <w:rsid w:val="00DA4778"/>
    <w:rsid w:val="00DA504D"/>
    <w:rsid w:val="00DB6719"/>
    <w:rsid w:val="00DC70DE"/>
    <w:rsid w:val="00DD610E"/>
    <w:rsid w:val="00DE3641"/>
    <w:rsid w:val="00DF53FB"/>
    <w:rsid w:val="00E072EB"/>
    <w:rsid w:val="00E17B86"/>
    <w:rsid w:val="00EB2309"/>
    <w:rsid w:val="00EC0026"/>
    <w:rsid w:val="00EC0F7E"/>
    <w:rsid w:val="00EC2CB4"/>
    <w:rsid w:val="00EC457C"/>
    <w:rsid w:val="00F030E8"/>
    <w:rsid w:val="00F07B63"/>
    <w:rsid w:val="00F132A8"/>
    <w:rsid w:val="00F27530"/>
    <w:rsid w:val="00F54D27"/>
    <w:rsid w:val="00F616F8"/>
    <w:rsid w:val="00F712B1"/>
    <w:rsid w:val="00F83AE5"/>
    <w:rsid w:val="00FA0221"/>
    <w:rsid w:val="00FB0B0A"/>
    <w:rsid w:val="00FC2AC3"/>
    <w:rsid w:val="00FD4E3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93875"/>
  <w15:docId w15:val="{0EBD173C-BB37-4CD0-9B53-109BEF4A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rPr>
  </w:style>
  <w:style w:type="paragraph" w:styleId="Ttulo1">
    <w:name w:val="heading 1"/>
    <w:basedOn w:val="Normal"/>
    <w:link w:val="Ttulo1Char"/>
    <w:uiPriority w:val="9"/>
    <w:qFormat/>
    <w:rsid w:val="00D6675C"/>
    <w:pPr>
      <w:spacing w:beforeAutospacing="1" w:afterAutospacing="1" w:line="240" w:lineRule="auto"/>
      <w:outlineLvl w:val="0"/>
    </w:pPr>
    <w:rPr>
      <w:rFonts w:ascii="Times New Roman" w:eastAsia="Times New Roman" w:hAnsi="Times New Roman" w:cs="Times New Roman"/>
      <w:b/>
      <w:bCs/>
      <w:kern w:val="2"/>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D6675C"/>
    <w:rPr>
      <w:rFonts w:ascii="Times New Roman" w:eastAsia="Times New Roman" w:hAnsi="Times New Roman" w:cs="Times New Roman"/>
      <w:b/>
      <w:bCs/>
      <w:kern w:val="2"/>
      <w:sz w:val="48"/>
      <w:szCs w:val="48"/>
      <w:lang w:eastAsia="pt-BR"/>
    </w:rPr>
  </w:style>
  <w:style w:type="character" w:customStyle="1" w:styleId="title-text">
    <w:name w:val="title-text"/>
    <w:basedOn w:val="Fontepargpadro"/>
    <w:qFormat/>
    <w:rsid w:val="00D6675C"/>
  </w:style>
  <w:style w:type="character" w:customStyle="1" w:styleId="LinkdaInternet">
    <w:name w:val="Link da Internet"/>
    <w:basedOn w:val="Fontepargpadro"/>
    <w:uiPriority w:val="99"/>
    <w:unhideWhenUsed/>
    <w:rsid w:val="00D6675C"/>
    <w:rPr>
      <w:color w:val="0000FF"/>
      <w:u w:val="single"/>
    </w:rPr>
  </w:style>
  <w:style w:type="character" w:customStyle="1" w:styleId="MenoPendente1">
    <w:name w:val="Menção Pendente1"/>
    <w:basedOn w:val="Fontepargpadro"/>
    <w:uiPriority w:val="99"/>
    <w:semiHidden/>
    <w:unhideWhenUsed/>
    <w:qFormat/>
    <w:rsid w:val="001A4173"/>
    <w:rPr>
      <w:color w:val="808080"/>
      <w:shd w:val="clear" w:color="auto" w:fill="E6E6E6"/>
    </w:rPr>
  </w:style>
  <w:style w:type="character" w:customStyle="1" w:styleId="nlmarticle-title">
    <w:name w:val="nlm_article-title"/>
    <w:basedOn w:val="Fontepargpadro"/>
    <w:qFormat/>
    <w:rsid w:val="00961024"/>
  </w:style>
  <w:style w:type="character" w:customStyle="1" w:styleId="contribdegrees">
    <w:name w:val="contribdegrees"/>
    <w:basedOn w:val="Fontepargpadro"/>
    <w:qFormat/>
    <w:rsid w:val="00961024"/>
  </w:style>
  <w:style w:type="character" w:styleId="Refdecomentrio">
    <w:name w:val="annotation reference"/>
    <w:basedOn w:val="Fontepargpadro"/>
    <w:uiPriority w:val="99"/>
    <w:semiHidden/>
    <w:unhideWhenUsed/>
    <w:qFormat/>
    <w:rsid w:val="002C01D2"/>
    <w:rPr>
      <w:sz w:val="16"/>
      <w:szCs w:val="16"/>
    </w:rPr>
  </w:style>
  <w:style w:type="character" w:customStyle="1" w:styleId="TextodecomentrioChar">
    <w:name w:val="Texto de comentário Char"/>
    <w:basedOn w:val="Fontepargpadro"/>
    <w:link w:val="Textodecomentrio"/>
    <w:uiPriority w:val="99"/>
    <w:semiHidden/>
    <w:qFormat/>
    <w:rsid w:val="002C01D2"/>
    <w:rPr>
      <w:sz w:val="20"/>
      <w:szCs w:val="20"/>
    </w:rPr>
  </w:style>
  <w:style w:type="character" w:customStyle="1" w:styleId="AssuntodocomentrioChar">
    <w:name w:val="Assunto do comentário Char"/>
    <w:basedOn w:val="TextodecomentrioChar"/>
    <w:link w:val="Assuntodocomentrio"/>
    <w:uiPriority w:val="99"/>
    <w:semiHidden/>
    <w:qFormat/>
    <w:rsid w:val="002C01D2"/>
    <w:rPr>
      <w:b/>
      <w:bCs/>
      <w:sz w:val="20"/>
      <w:szCs w:val="20"/>
    </w:rPr>
  </w:style>
  <w:style w:type="character" w:customStyle="1" w:styleId="TextodebaloChar">
    <w:name w:val="Texto de balão Char"/>
    <w:basedOn w:val="Fontepargpadro"/>
    <w:link w:val="Textodebalo"/>
    <w:uiPriority w:val="99"/>
    <w:semiHidden/>
    <w:qFormat/>
    <w:rsid w:val="002C01D2"/>
    <w:rPr>
      <w:rFonts w:ascii="Segoe UI" w:hAnsi="Segoe UI" w:cs="Segoe UI"/>
      <w:sz w:val="18"/>
      <w:szCs w:val="18"/>
    </w:rPr>
  </w:style>
  <w:style w:type="character" w:styleId="Nmerodelinha">
    <w:name w:val="line number"/>
    <w:basedOn w:val="Fontepargpadro"/>
    <w:uiPriority w:val="99"/>
    <w:semiHidden/>
    <w:unhideWhenUsed/>
    <w:qFormat/>
    <w:rsid w:val="006564FD"/>
  </w:style>
  <w:style w:type="character" w:customStyle="1" w:styleId="CabealhoChar">
    <w:name w:val="Cabeçalho Char"/>
    <w:basedOn w:val="Fontepargpadro"/>
    <w:link w:val="Cabealho"/>
    <w:uiPriority w:val="99"/>
    <w:qFormat/>
    <w:rsid w:val="00CC7208"/>
  </w:style>
  <w:style w:type="character" w:customStyle="1" w:styleId="RodapChar">
    <w:name w:val="Rodapé Char"/>
    <w:basedOn w:val="Fontepargpadro"/>
    <w:link w:val="Rodap"/>
    <w:uiPriority w:val="99"/>
    <w:qFormat/>
    <w:rsid w:val="00CC7208"/>
  </w:style>
  <w:style w:type="character" w:customStyle="1" w:styleId="markdppa7qzlx">
    <w:name w:val="markdppa7qzlx"/>
    <w:basedOn w:val="Fontepargpadro"/>
    <w:qFormat/>
    <w:rsid w:val="00481019"/>
  </w:style>
  <w:style w:type="character" w:customStyle="1" w:styleId="MenoPendente2">
    <w:name w:val="Menção Pendente2"/>
    <w:basedOn w:val="Fontepargpadro"/>
    <w:uiPriority w:val="99"/>
    <w:semiHidden/>
    <w:unhideWhenUsed/>
    <w:qFormat/>
    <w:rsid w:val="00774A05"/>
    <w:rPr>
      <w:color w:val="808080"/>
      <w:shd w:val="clear" w:color="auto" w:fill="E6E6E6"/>
    </w:rPr>
  </w:style>
  <w:style w:type="character" w:customStyle="1" w:styleId="Numeraodelinhas">
    <w:name w:val="Numeração de linhas"/>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Textodecomentrio">
    <w:name w:val="annotation text"/>
    <w:basedOn w:val="Normal"/>
    <w:link w:val="TextodecomentrioChar"/>
    <w:uiPriority w:val="99"/>
    <w:semiHidden/>
    <w:unhideWhenUsed/>
    <w:qFormat/>
    <w:rsid w:val="002C01D2"/>
    <w:pPr>
      <w:spacing w:line="240" w:lineRule="auto"/>
    </w:pPr>
    <w:rPr>
      <w:sz w:val="20"/>
      <w:szCs w:val="20"/>
    </w:rPr>
  </w:style>
  <w:style w:type="paragraph" w:styleId="Assuntodocomentrio">
    <w:name w:val="annotation subject"/>
    <w:basedOn w:val="Textodecomentrio"/>
    <w:next w:val="Textodecomentrio"/>
    <w:link w:val="AssuntodocomentrioChar"/>
    <w:uiPriority w:val="99"/>
    <w:semiHidden/>
    <w:unhideWhenUsed/>
    <w:qFormat/>
    <w:rsid w:val="002C01D2"/>
    <w:rPr>
      <w:b/>
      <w:bCs/>
    </w:rPr>
  </w:style>
  <w:style w:type="paragraph" w:styleId="Textodebalo">
    <w:name w:val="Balloon Text"/>
    <w:basedOn w:val="Normal"/>
    <w:link w:val="TextodebaloChar"/>
    <w:uiPriority w:val="99"/>
    <w:semiHidden/>
    <w:unhideWhenUsed/>
    <w:qFormat/>
    <w:rsid w:val="002C01D2"/>
    <w:pPr>
      <w:spacing w:after="0" w:line="240" w:lineRule="auto"/>
    </w:pPr>
    <w:rPr>
      <w:rFonts w:ascii="Segoe UI" w:hAnsi="Segoe UI" w:cs="Segoe UI"/>
      <w:sz w:val="18"/>
      <w:szCs w:val="18"/>
    </w:rPr>
  </w:style>
  <w:style w:type="paragraph" w:styleId="NormalWeb">
    <w:name w:val="Normal (Web)"/>
    <w:basedOn w:val="Normal"/>
    <w:uiPriority w:val="99"/>
    <w:unhideWhenUsed/>
    <w:qFormat/>
    <w:rsid w:val="00CF4367"/>
    <w:pPr>
      <w:spacing w:beforeAutospacing="1"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6564FD"/>
    <w:pPr>
      <w:ind w:left="720"/>
      <w:contextualSpacing/>
    </w:p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CC7208"/>
    <w:pPr>
      <w:suppressLineNumbers/>
      <w:tabs>
        <w:tab w:val="center" w:pos="4252"/>
        <w:tab w:val="right" w:pos="8504"/>
      </w:tabs>
      <w:spacing w:after="0" w:line="240" w:lineRule="auto"/>
    </w:pPr>
  </w:style>
  <w:style w:type="paragraph" w:styleId="Rodap">
    <w:name w:val="footer"/>
    <w:basedOn w:val="Normal"/>
    <w:link w:val="RodapChar"/>
    <w:uiPriority w:val="99"/>
    <w:unhideWhenUsed/>
    <w:rsid w:val="00CC7208"/>
    <w:pPr>
      <w:suppressLineNumbers/>
      <w:tabs>
        <w:tab w:val="center" w:pos="4252"/>
        <w:tab w:val="right" w:pos="8504"/>
      </w:tabs>
      <w:spacing w:after="0" w:line="240" w:lineRule="auto"/>
    </w:pPr>
  </w:style>
  <w:style w:type="table" w:styleId="Tabelacomgrade">
    <w:name w:val="Table Grid"/>
    <w:basedOn w:val="Tabelanormal"/>
    <w:uiPriority w:val="39"/>
    <w:rsid w:val="000A63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BC485D"/>
    <w:rPr>
      <w:color w:val="0563C1" w:themeColor="hyperlink"/>
      <w:u w:val="single"/>
    </w:rPr>
  </w:style>
  <w:style w:type="paragraph" w:styleId="Reviso">
    <w:name w:val="Revision"/>
    <w:hidden/>
    <w:uiPriority w:val="99"/>
    <w:semiHidden/>
    <w:rsid w:val="00B23E13"/>
    <w:pPr>
      <w:suppressAutoHyphens w:val="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feijo.fernanda@gmail.com" TargetMode="External"/><Relationship Id="rId13" Type="http://schemas.openxmlformats.org/officeDocument/2006/relationships/hyperlink" Target="https://www.tandfonline.com/author/Sun%2C+Da-Wen"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thiagopereira@zootecnista.com.br" TargetMode="External"/><Relationship Id="rId12" Type="http://schemas.openxmlformats.org/officeDocument/2006/relationships/hyperlink" Target="https://www.tandfonline.com/author/Xiong%2C+Zhenjie" TargetMode="External"/><Relationship Id="rId17" Type="http://schemas.microsoft.com/office/2011/relationships/people" Target="people.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gilsondemendonca@gmail.com" TargetMode="External"/><Relationship Id="rId11" Type="http://schemas.openxmlformats.org/officeDocument/2006/relationships/hyperlink" Target="https://www.sciencedirect.com/science/journal/01406736/390/10113" TargetMode="External"/><Relationship Id="rId5" Type="http://schemas.openxmlformats.org/officeDocument/2006/relationships/endnotes" Target="endnotes.xml"/><Relationship Id="rId15" Type="http://schemas.openxmlformats.org/officeDocument/2006/relationships/hyperlink" Target="https://www.tandfonline.com/author/Gao%2C+Wenhong" TargetMode="Externa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hyperlink" Target="https://www.tandfonline.com/author/Pu%2C+Hongbin"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2851</Words>
  <Characters>15398</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Costa</dc:creator>
  <dc:description/>
  <cp:lastModifiedBy>Microsoft Office User</cp:lastModifiedBy>
  <cp:revision>4</cp:revision>
  <dcterms:created xsi:type="dcterms:W3CDTF">2020-05-25T14:31:00Z</dcterms:created>
  <dcterms:modified xsi:type="dcterms:W3CDTF">2020-05-25T14:32:00Z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